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938" w:rsidRDefault="00FB4938"/>
    <w:p w:rsidR="00D65C8A" w:rsidRPr="00A11FA8" w:rsidRDefault="00D65C8A" w:rsidP="00D65C8A">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D65C8A" w:rsidRPr="00852493" w:rsidRDefault="00D65C8A" w:rsidP="00D65C8A">
      <w:pPr>
        <w:spacing w:after="0" w:line="240" w:lineRule="auto"/>
        <w:rPr>
          <w:rFonts w:ascii="Times New Roman" w:hAnsi="Times New Roman" w:cs="Times New Roman"/>
          <w:color w:val="000000"/>
          <w:lang w:val="it-IT"/>
        </w:rPr>
      </w:pPr>
    </w:p>
    <w:p w:rsidR="00AC3545" w:rsidRPr="004F3784" w:rsidRDefault="00AC3545" w:rsidP="00AC3545">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pl-PL"/>
        </w:rPr>
        <w:t>OPŠTINA BAR</w:t>
      </w:r>
    </w:p>
    <w:p w:rsidR="00AC3545" w:rsidRPr="00852493" w:rsidRDefault="00AC3545" w:rsidP="00AC3545">
      <w:pPr>
        <w:spacing w:after="0" w:line="240" w:lineRule="auto"/>
        <w:jc w:val="both"/>
        <w:rPr>
          <w:rFonts w:ascii="Times New Roman" w:hAnsi="Times New Roman" w:cs="Times New Roman"/>
          <w:color w:val="000000"/>
          <w:sz w:val="24"/>
          <w:szCs w:val="24"/>
          <w:lang w:val="pl-PL"/>
        </w:rPr>
      </w:pPr>
    </w:p>
    <w:p w:rsidR="00AC3545" w:rsidRPr="00735859"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Broj iz evidencije postupaka javnih nabavki: </w:t>
      </w:r>
      <w:r w:rsidR="00453DA0">
        <w:rPr>
          <w:rFonts w:ascii="Times New Roman" w:hAnsi="Times New Roman" w:cs="Times New Roman"/>
          <w:bCs/>
          <w:color w:val="000000"/>
          <w:sz w:val="24"/>
          <w:szCs w:val="24"/>
          <w:lang w:val="it-IT"/>
        </w:rPr>
        <w:t>01</w:t>
      </w:r>
      <w:r w:rsidR="00735859">
        <w:rPr>
          <w:rFonts w:ascii="Times New Roman" w:hAnsi="Times New Roman" w:cs="Times New Roman"/>
          <w:bCs/>
          <w:color w:val="000000"/>
          <w:sz w:val="24"/>
          <w:szCs w:val="24"/>
          <w:lang w:val="it-IT"/>
        </w:rPr>
        <w:t>-</w:t>
      </w:r>
      <w:r w:rsidR="00800F7E">
        <w:rPr>
          <w:rFonts w:ascii="Times New Roman" w:hAnsi="Times New Roman" w:cs="Times New Roman"/>
          <w:bCs/>
          <w:color w:val="000000"/>
          <w:sz w:val="24"/>
          <w:szCs w:val="24"/>
          <w:lang w:val="it-IT"/>
        </w:rPr>
        <w:t>2116</w:t>
      </w: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p>
    <w:p w:rsidR="00AC3545" w:rsidRDefault="00AC3545" w:rsidP="00AC3545">
      <w:pPr>
        <w:spacing w:after="0" w:line="240" w:lineRule="auto"/>
        <w:jc w:val="both"/>
        <w:rPr>
          <w:rFonts w:ascii="Times New Roman" w:hAnsi="Times New Roman" w:cs="Times New Roman"/>
          <w:bCs/>
          <w:color w:val="000000"/>
          <w:sz w:val="24"/>
          <w:szCs w:val="24"/>
          <w:lang w:val="sr-Latn-CS"/>
        </w:rPr>
      </w:pPr>
      <w:r w:rsidRPr="001A2E34">
        <w:rPr>
          <w:rFonts w:ascii="Times New Roman" w:hAnsi="Times New Roman" w:cs="Times New Roman"/>
          <w:bCs/>
          <w:color w:val="000000"/>
          <w:sz w:val="24"/>
          <w:szCs w:val="24"/>
          <w:lang w:val="it-IT"/>
        </w:rPr>
        <w:t xml:space="preserve">Redni broj iz Plana javnih nabavki: stavka </w:t>
      </w:r>
      <w:r w:rsidR="00735859">
        <w:rPr>
          <w:rFonts w:ascii="Times New Roman" w:hAnsi="Times New Roman" w:cs="Times New Roman"/>
          <w:bCs/>
          <w:color w:val="000000"/>
          <w:sz w:val="24"/>
          <w:szCs w:val="24"/>
          <w:lang w:val="sr-Latn-CS"/>
        </w:rPr>
        <w:t>4</w:t>
      </w:r>
      <w:r w:rsidR="00C0272D">
        <w:rPr>
          <w:rFonts w:ascii="Times New Roman" w:hAnsi="Times New Roman" w:cs="Times New Roman"/>
          <w:bCs/>
          <w:color w:val="000000"/>
          <w:sz w:val="24"/>
          <w:szCs w:val="24"/>
          <w:lang w:val="sr-Latn-CS"/>
        </w:rPr>
        <w:t>8 i 49</w:t>
      </w:r>
    </w:p>
    <w:p w:rsidR="007C1C1F" w:rsidRPr="001A2E34" w:rsidRDefault="007C1C1F" w:rsidP="00AC3545">
      <w:pPr>
        <w:spacing w:after="0" w:line="240" w:lineRule="auto"/>
        <w:jc w:val="both"/>
        <w:rPr>
          <w:rFonts w:ascii="Times New Roman" w:hAnsi="Times New Roman" w:cs="Times New Roman"/>
          <w:bCs/>
          <w:color w:val="000000"/>
          <w:sz w:val="24"/>
          <w:szCs w:val="24"/>
          <w:lang w:val="it-IT"/>
        </w:rPr>
      </w:pPr>
    </w:p>
    <w:p w:rsidR="00AC3545" w:rsidRPr="001A2E34" w:rsidRDefault="00AC3545" w:rsidP="00AC3545">
      <w:pPr>
        <w:spacing w:after="0" w:line="240" w:lineRule="auto"/>
        <w:jc w:val="both"/>
        <w:rPr>
          <w:rFonts w:ascii="Times New Roman" w:hAnsi="Times New Roman" w:cs="Times New Roman"/>
          <w:bCs/>
          <w:color w:val="000000"/>
          <w:sz w:val="24"/>
          <w:szCs w:val="24"/>
          <w:lang w:val="it-IT"/>
        </w:rPr>
      </w:pPr>
      <w:r w:rsidRPr="001A2E34">
        <w:rPr>
          <w:rFonts w:ascii="Times New Roman" w:hAnsi="Times New Roman" w:cs="Times New Roman"/>
          <w:bCs/>
          <w:color w:val="000000"/>
          <w:sz w:val="24"/>
          <w:szCs w:val="24"/>
          <w:lang w:val="it-IT"/>
        </w:rPr>
        <w:t>Mjesto i datum: Bar,</w:t>
      </w:r>
      <w:r w:rsidR="001C1748">
        <w:rPr>
          <w:rFonts w:ascii="Times New Roman" w:hAnsi="Times New Roman" w:cs="Times New Roman"/>
          <w:bCs/>
          <w:color w:val="000000"/>
          <w:sz w:val="24"/>
          <w:szCs w:val="24"/>
          <w:lang w:val="it-IT"/>
        </w:rPr>
        <w:t xml:space="preserve"> </w:t>
      </w:r>
      <w:r w:rsidR="00800F7E">
        <w:rPr>
          <w:rFonts w:ascii="Times New Roman" w:hAnsi="Times New Roman" w:cs="Times New Roman"/>
          <w:bCs/>
          <w:color w:val="000000"/>
          <w:sz w:val="24"/>
          <w:szCs w:val="24"/>
          <w:lang w:val="sr-Latn-CS"/>
        </w:rPr>
        <w:t>19.07.</w:t>
      </w:r>
      <w:r w:rsidRPr="001A2E34">
        <w:rPr>
          <w:rFonts w:ascii="Times New Roman" w:hAnsi="Times New Roman" w:cs="Times New Roman"/>
          <w:bCs/>
          <w:color w:val="000000"/>
          <w:sz w:val="24"/>
          <w:szCs w:val="24"/>
          <w:lang w:val="it-IT"/>
        </w:rPr>
        <w:t>201</w:t>
      </w:r>
      <w:r w:rsidR="001C1748">
        <w:rPr>
          <w:rFonts w:ascii="Times New Roman" w:hAnsi="Times New Roman" w:cs="Times New Roman"/>
          <w:bCs/>
          <w:color w:val="000000"/>
          <w:sz w:val="24"/>
          <w:szCs w:val="24"/>
          <w:lang w:val="it-IT"/>
        </w:rPr>
        <w:t>8</w:t>
      </w:r>
      <w:r w:rsidRPr="001A2E34">
        <w:rPr>
          <w:rFonts w:ascii="Times New Roman" w:hAnsi="Times New Roman" w:cs="Times New Roman"/>
          <w:bCs/>
          <w:color w:val="000000"/>
          <w:sz w:val="24"/>
          <w:szCs w:val="24"/>
          <w:lang w:val="it-IT"/>
        </w:rPr>
        <w:t>. godine</w:t>
      </w:r>
    </w:p>
    <w:p w:rsidR="00AC3545" w:rsidRPr="00852493" w:rsidRDefault="00AC3545" w:rsidP="00AC3545">
      <w:pPr>
        <w:jc w:val="both"/>
        <w:rPr>
          <w:rFonts w:ascii="Times New Roman" w:hAnsi="Times New Roman" w:cs="Times New Roman"/>
          <w:b/>
          <w:bCs/>
          <w:color w:val="000000"/>
          <w:sz w:val="24"/>
          <w:szCs w:val="24"/>
          <w:lang w:val="it-IT"/>
        </w:rPr>
      </w:pPr>
    </w:p>
    <w:p w:rsidR="00D65C8A" w:rsidRPr="00AC3545" w:rsidRDefault="00D65C8A" w:rsidP="00D65C8A">
      <w:pPr>
        <w:pStyle w:val="Heading1"/>
        <w:jc w:val="both"/>
        <w:rPr>
          <w:i w:val="0"/>
          <w:iCs w:val="0"/>
          <w:color w:val="000000"/>
          <w:sz w:val="24"/>
          <w:szCs w:val="24"/>
          <w:lang w:val="sr-Latn-CS"/>
        </w:rPr>
      </w:pPr>
    </w:p>
    <w:p w:rsidR="00D65C8A" w:rsidRPr="00852493" w:rsidRDefault="00D65C8A" w:rsidP="00D65C8A">
      <w:pPr>
        <w:pStyle w:val="Heading1"/>
        <w:jc w:val="both"/>
        <w:rPr>
          <w:i w:val="0"/>
          <w:iCs w:val="0"/>
          <w:color w:val="000000"/>
          <w:sz w:val="24"/>
          <w:szCs w:val="24"/>
          <w:u w:val="none"/>
          <w:lang w:val="it-IT"/>
        </w:rPr>
      </w:pPr>
    </w:p>
    <w:p w:rsidR="00D65C8A" w:rsidRPr="00852493" w:rsidRDefault="00D65C8A" w:rsidP="00D65C8A">
      <w:pPr>
        <w:rPr>
          <w:rFonts w:ascii="Times New Roman" w:hAnsi="Times New Roman" w:cs="Times New Roman"/>
          <w:lang w:val="it-IT"/>
        </w:rPr>
      </w:pPr>
    </w:p>
    <w:p w:rsidR="00D65C8A" w:rsidRPr="00852493" w:rsidRDefault="00D65C8A" w:rsidP="00D65C8A">
      <w:pPr>
        <w:rPr>
          <w:rFonts w:ascii="Times New Roman" w:hAnsi="Times New Roman" w:cs="Times New Roman"/>
          <w:lang w:val="it-IT"/>
        </w:rPr>
      </w:pPr>
    </w:p>
    <w:p w:rsidR="00D65C8A" w:rsidRPr="00852493" w:rsidRDefault="00D65C8A" w:rsidP="00AC3545">
      <w:pPr>
        <w:tabs>
          <w:tab w:val="left" w:pos="1276"/>
          <w:tab w:val="left" w:pos="3261"/>
        </w:tabs>
        <w:spacing w:after="0" w:line="240" w:lineRule="auto"/>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AC3545" w:rsidRPr="00AC3545">
        <w:rPr>
          <w:rFonts w:ascii="Times New Roman" w:hAnsi="Times New Roman" w:cs="Times New Roman"/>
          <w:color w:val="000000"/>
          <w:sz w:val="24"/>
          <w:szCs w:val="24"/>
          <w:lang w:val="pl-PL"/>
        </w:rPr>
        <w:t xml:space="preserve">Opština Bar </w:t>
      </w:r>
      <w:r w:rsidRPr="00852493">
        <w:rPr>
          <w:rFonts w:ascii="Times New Roman" w:hAnsi="Times New Roman" w:cs="Times New Roman"/>
          <w:sz w:val="24"/>
          <w:szCs w:val="24"/>
          <w:lang w:val="it-IT"/>
        </w:rPr>
        <w:t>objavljuje na Portalu javnih nabavki</w:t>
      </w:r>
    </w:p>
    <w:p w:rsidR="00D65C8A" w:rsidRPr="00852493" w:rsidRDefault="00D65C8A" w:rsidP="00D65C8A">
      <w:pPr>
        <w:rPr>
          <w:rFonts w:ascii="Times New Roman" w:hAnsi="Times New Roman" w:cs="Times New Roman"/>
          <w:color w:val="000000"/>
          <w:lang w:val="it-IT"/>
        </w:rPr>
      </w:pPr>
    </w:p>
    <w:p w:rsidR="00D65C8A" w:rsidRPr="00852493" w:rsidRDefault="00D65C8A" w:rsidP="00D65C8A">
      <w:pPr>
        <w:pStyle w:val="Heading1"/>
        <w:rPr>
          <w:color w:val="000000"/>
          <w:sz w:val="36"/>
          <w:szCs w:val="36"/>
          <w:lang w:val="it-IT"/>
        </w:rPr>
      </w:pPr>
    </w:p>
    <w:p w:rsidR="00D65C8A" w:rsidRPr="00852493"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D65C8A" w:rsidRDefault="00D65C8A" w:rsidP="00D65C8A">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p>
    <w:p w:rsidR="00D65C8A" w:rsidRPr="006278F4" w:rsidRDefault="00D65C8A" w:rsidP="00D65C8A">
      <w:pPr>
        <w:spacing w:after="0" w:line="240" w:lineRule="auto"/>
        <w:jc w:val="center"/>
        <w:rPr>
          <w:rFonts w:ascii="Times New Roman" w:hAnsi="Times New Roman" w:cs="Times New Roman"/>
          <w:b/>
          <w:bCs/>
          <w:color w:val="000000"/>
          <w:sz w:val="24"/>
          <w:szCs w:val="24"/>
          <w:lang w:val="it-IT"/>
        </w:rPr>
      </w:pPr>
    </w:p>
    <w:p w:rsidR="00D65C8A" w:rsidRPr="00852493" w:rsidRDefault="00D65C8A" w:rsidP="00D65C8A">
      <w:pPr>
        <w:rPr>
          <w:rFonts w:ascii="Times New Roman" w:hAnsi="Times New Roman" w:cs="Times New Roman"/>
          <w:color w:val="000000"/>
          <w:lang w:val="it-IT"/>
        </w:rPr>
      </w:pPr>
    </w:p>
    <w:p w:rsidR="00D65C8A" w:rsidRPr="009A185B" w:rsidRDefault="002268E7" w:rsidP="009A185B">
      <w:pPr>
        <w:jc w:val="center"/>
        <w:rPr>
          <w:rFonts w:ascii="Times New Roman" w:hAnsi="Times New Roman" w:cs="Times New Roman"/>
          <w:b/>
          <w:color w:val="000000"/>
          <w:sz w:val="28"/>
          <w:szCs w:val="28"/>
          <w:lang w:val="it-IT"/>
        </w:rPr>
      </w:pPr>
      <w:r w:rsidRPr="002268E7">
        <w:rPr>
          <w:rFonts w:ascii="Arial" w:hAnsi="Arial" w:cs="Arial"/>
          <w:b/>
          <w:sz w:val="28"/>
          <w:szCs w:val="28"/>
        </w:rPr>
        <w:t xml:space="preserve">za </w:t>
      </w:r>
      <w:r w:rsidR="009A185B" w:rsidRPr="009A185B">
        <w:rPr>
          <w:rFonts w:ascii="Arial" w:hAnsi="Arial" w:cs="Arial"/>
          <w:b/>
          <w:sz w:val="28"/>
          <w:szCs w:val="28"/>
        </w:rPr>
        <w:t>izgradnju kanalizacije u Topolici IV – zatvoreni betonski kanal</w:t>
      </w:r>
    </w:p>
    <w:p w:rsidR="00D65C8A" w:rsidRPr="00852493" w:rsidRDefault="00D65C8A" w:rsidP="00D65C8A">
      <w:pPr>
        <w:rPr>
          <w:rFonts w:ascii="Times New Roman" w:hAnsi="Times New Roman" w:cs="Times New Roman"/>
          <w:color w:val="000000"/>
          <w:lang w:val="it-IT"/>
        </w:rPr>
      </w:pPr>
    </w:p>
    <w:p w:rsidR="00D65C8A" w:rsidRPr="00E726C0" w:rsidRDefault="00D65C8A" w:rsidP="00E726C0">
      <w:pPr>
        <w:spacing w:after="0" w:line="240" w:lineRule="auto"/>
        <w:jc w:val="center"/>
        <w:rPr>
          <w:rFonts w:ascii="Swis721 BT" w:hAnsi="Swis721 BT"/>
          <w:b/>
          <w:bCs/>
          <w:color w:val="FF0000"/>
          <w:sz w:val="26"/>
          <w:szCs w:val="26"/>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D65C8A" w:rsidRDefault="00D65C8A" w:rsidP="00D65C8A">
      <w:pPr>
        <w:jc w:val="center"/>
        <w:rPr>
          <w:rFonts w:ascii="Times New Roman" w:hAnsi="Times New Roman" w:cs="Times New Roman"/>
          <w:b/>
          <w:bCs/>
          <w:color w:val="000000"/>
          <w:sz w:val="24"/>
          <w:szCs w:val="24"/>
          <w:lang w:val="sr-Latn-CS"/>
        </w:rPr>
      </w:pPr>
    </w:p>
    <w:p w:rsidR="00E54E03" w:rsidRPr="00244D00" w:rsidRDefault="00B81725">
      <w:pPr>
        <w:pStyle w:val="TOC1"/>
        <w:tabs>
          <w:tab w:val="right" w:leader="dot" w:pos="9062"/>
        </w:tabs>
        <w:rPr>
          <w:rFonts w:ascii="Times New Roman" w:eastAsiaTheme="minorEastAsia" w:hAnsi="Times New Roman" w:cs="Times New Roman"/>
          <w:noProof/>
          <w:sz w:val="24"/>
          <w:szCs w:val="24"/>
          <w:lang w:eastAsia="en-US"/>
        </w:rPr>
      </w:pPr>
      <w:r w:rsidRPr="00B81725">
        <w:rPr>
          <w:rFonts w:ascii="Times New Roman" w:hAnsi="Times New Roman" w:cs="Times New Roman"/>
          <w:color w:val="000000"/>
          <w:sz w:val="24"/>
          <w:szCs w:val="24"/>
        </w:rPr>
        <w:fldChar w:fldCharType="begin"/>
      </w:r>
      <w:r w:rsidR="00D65C8A" w:rsidRPr="00244D00">
        <w:rPr>
          <w:rFonts w:ascii="Times New Roman" w:hAnsi="Times New Roman" w:cs="Times New Roman"/>
          <w:color w:val="000000"/>
          <w:sz w:val="24"/>
          <w:szCs w:val="24"/>
        </w:rPr>
        <w:instrText xml:space="preserve"> TOC \o "1-3" \h \z \u </w:instrText>
      </w:r>
      <w:r w:rsidRPr="00B81725">
        <w:rPr>
          <w:rFonts w:ascii="Times New Roman" w:hAnsi="Times New Roman" w:cs="Times New Roman"/>
          <w:color w:val="000000"/>
          <w:sz w:val="24"/>
          <w:szCs w:val="24"/>
        </w:rPr>
        <w:fldChar w:fldCharType="separate"/>
      </w:r>
      <w:hyperlink w:anchor="_Toc497391745" w:history="1">
        <w:r w:rsidR="00E54E03" w:rsidRPr="00244D00">
          <w:rPr>
            <w:rStyle w:val="Hyperlink"/>
            <w:rFonts w:ascii="Times New Roman" w:hAnsi="Times New Roman" w:cs="Times New Roman"/>
            <w:noProof/>
            <w:sz w:val="24"/>
            <w:szCs w:val="24"/>
          </w:rPr>
          <w:t>POZIV ZA JAVNO NADMETANJE U OTVORENOM POSTUPKU JAVNE NABAVKE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3</w:t>
        </w:r>
        <w:r w:rsidRPr="00244D00">
          <w:rPr>
            <w:rFonts w:ascii="Times New Roman" w:hAnsi="Times New Roman" w:cs="Times New Roman"/>
            <w:noProof/>
            <w:webHidden/>
            <w:sz w:val="24"/>
            <w:szCs w:val="24"/>
          </w:rPr>
          <w:fldChar w:fldCharType="end"/>
        </w:r>
      </w:hyperlink>
    </w:p>
    <w:p w:rsidR="00E54E03" w:rsidRPr="00244D00" w:rsidRDefault="00B81725">
      <w:pPr>
        <w:pStyle w:val="TOC1"/>
        <w:tabs>
          <w:tab w:val="right" w:leader="dot" w:pos="9062"/>
        </w:tabs>
        <w:rPr>
          <w:rFonts w:ascii="Times New Roman" w:eastAsiaTheme="minorEastAsia" w:hAnsi="Times New Roman" w:cs="Times New Roman"/>
          <w:noProof/>
          <w:sz w:val="24"/>
          <w:szCs w:val="24"/>
          <w:lang w:eastAsia="en-US"/>
        </w:rPr>
      </w:pPr>
      <w:hyperlink w:anchor="_Toc497391746" w:history="1">
        <w:r w:rsidR="00E54E03" w:rsidRPr="00244D00">
          <w:rPr>
            <w:rStyle w:val="Hyperlink"/>
            <w:rFonts w:ascii="Times New Roman" w:hAnsi="Times New Roman" w:cs="Times New Roman"/>
            <w:noProof/>
            <w:sz w:val="24"/>
            <w:szCs w:val="24"/>
          </w:rPr>
          <w:t>IZJAVA NARUČIOCA DA ĆE UREDNO IZMIRIVATI OBAVEZE PREMA IZABRANOM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12</w:t>
        </w:r>
        <w:r w:rsidRPr="00244D00">
          <w:rPr>
            <w:rFonts w:ascii="Times New Roman" w:hAnsi="Times New Roman" w:cs="Times New Roman"/>
            <w:noProof/>
            <w:webHidden/>
            <w:sz w:val="24"/>
            <w:szCs w:val="24"/>
          </w:rPr>
          <w:fldChar w:fldCharType="end"/>
        </w:r>
      </w:hyperlink>
    </w:p>
    <w:p w:rsidR="00E54E03" w:rsidRPr="00244D00" w:rsidRDefault="00B81725">
      <w:pPr>
        <w:pStyle w:val="TOC1"/>
        <w:tabs>
          <w:tab w:val="right" w:leader="dot" w:pos="9062"/>
        </w:tabs>
        <w:rPr>
          <w:rFonts w:ascii="Times New Roman" w:eastAsiaTheme="minorEastAsia" w:hAnsi="Times New Roman" w:cs="Times New Roman"/>
          <w:noProof/>
          <w:sz w:val="24"/>
          <w:szCs w:val="24"/>
          <w:lang w:eastAsia="en-US"/>
        </w:rPr>
      </w:pPr>
      <w:hyperlink w:anchor="_Toc497391747" w:history="1">
        <w:r w:rsidR="00E54E03" w:rsidRPr="00244D0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13</w:t>
        </w:r>
        <w:r w:rsidRPr="00244D00">
          <w:rPr>
            <w:rFonts w:ascii="Times New Roman" w:hAnsi="Times New Roman" w:cs="Times New Roman"/>
            <w:noProof/>
            <w:webHidden/>
            <w:sz w:val="24"/>
            <w:szCs w:val="24"/>
          </w:rPr>
          <w:fldChar w:fldCharType="end"/>
        </w:r>
      </w:hyperlink>
    </w:p>
    <w:p w:rsidR="00E54E03" w:rsidRPr="00244D00" w:rsidRDefault="00B81725">
      <w:pPr>
        <w:pStyle w:val="TOC1"/>
        <w:tabs>
          <w:tab w:val="right" w:leader="dot" w:pos="9062"/>
        </w:tabs>
        <w:rPr>
          <w:rFonts w:ascii="Times New Roman" w:eastAsiaTheme="minorEastAsia" w:hAnsi="Times New Roman" w:cs="Times New Roman"/>
          <w:noProof/>
          <w:sz w:val="24"/>
          <w:szCs w:val="24"/>
          <w:lang w:eastAsia="en-US"/>
        </w:rPr>
      </w:pPr>
      <w:hyperlink w:anchor="_Toc497391748" w:history="1">
        <w:r w:rsidR="00E54E03" w:rsidRPr="00244D0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14</w:t>
        </w:r>
        <w:r w:rsidRPr="00244D00">
          <w:rPr>
            <w:rFonts w:ascii="Times New Roman" w:hAnsi="Times New Roman" w:cs="Times New Roman"/>
            <w:noProof/>
            <w:webHidden/>
            <w:sz w:val="24"/>
            <w:szCs w:val="24"/>
          </w:rPr>
          <w:fldChar w:fldCharType="end"/>
        </w:r>
      </w:hyperlink>
    </w:p>
    <w:p w:rsidR="00E54E03" w:rsidRPr="00244D00" w:rsidRDefault="00B81725">
      <w:pPr>
        <w:pStyle w:val="TOC1"/>
        <w:tabs>
          <w:tab w:val="right" w:leader="dot" w:pos="9062"/>
        </w:tabs>
        <w:rPr>
          <w:rFonts w:ascii="Times New Roman" w:eastAsiaTheme="minorEastAsia" w:hAnsi="Times New Roman" w:cs="Times New Roman"/>
          <w:noProof/>
          <w:sz w:val="24"/>
          <w:szCs w:val="24"/>
          <w:lang w:eastAsia="en-US"/>
        </w:rPr>
      </w:pPr>
      <w:hyperlink w:anchor="_Toc497391749" w:history="1">
        <w:r w:rsidR="00E54E03" w:rsidRPr="00244D00">
          <w:rPr>
            <w:rStyle w:val="Hyperlink"/>
            <w:rFonts w:ascii="Times New Roman" w:hAnsi="Times New Roman" w:cs="Times New Roman"/>
            <w:noProof/>
            <w:sz w:val="24"/>
            <w:szCs w:val="24"/>
          </w:rPr>
          <w:t>METODOLOGIJA NAČINA VREDNOVANJA PONUDA PO KRITERIJUMU I PODKRITERIJUMIMA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_Toc497391749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15</w:t>
        </w:r>
        <w:r w:rsidRPr="00244D00">
          <w:rPr>
            <w:rFonts w:ascii="Times New Roman" w:hAnsi="Times New Roman" w:cs="Times New Roman"/>
            <w:noProof/>
            <w:webHidden/>
            <w:sz w:val="24"/>
            <w:szCs w:val="24"/>
          </w:rPr>
          <w:fldChar w:fldCharType="end"/>
        </w:r>
      </w:hyperlink>
    </w:p>
    <w:p w:rsidR="00E54E03" w:rsidRPr="00244D00" w:rsidRDefault="00B81725">
      <w:pPr>
        <w:pStyle w:val="TOC1"/>
        <w:tabs>
          <w:tab w:val="right" w:leader="dot" w:pos="9062"/>
        </w:tabs>
        <w:rPr>
          <w:rFonts w:ascii="Times New Roman" w:eastAsiaTheme="minorEastAsia" w:hAnsi="Times New Roman" w:cs="Times New Roman"/>
          <w:noProof/>
          <w:sz w:val="24"/>
          <w:szCs w:val="24"/>
          <w:lang w:eastAsia="en-US"/>
        </w:rPr>
      </w:pPr>
      <w:hyperlink w:anchor="_Toc497391750" w:history="1">
        <w:r w:rsidR="00E54E03" w:rsidRPr="00244D00">
          <w:rPr>
            <w:rStyle w:val="Hyperlink"/>
            <w:rFonts w:ascii="Times New Roman" w:hAnsi="Times New Roman" w:cs="Times New Roman"/>
            <w:noProof/>
            <w:sz w:val="24"/>
            <w:szCs w:val="24"/>
          </w:rPr>
          <w:t>OBRAZAC PONUDE SA OBRASCIMA KOJE PRIPREMA PONUĐAČ</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16</w:t>
        </w:r>
        <w:r w:rsidRPr="00244D00">
          <w:rPr>
            <w:rFonts w:ascii="Times New Roman" w:hAnsi="Times New Roman" w:cs="Times New Roman"/>
            <w:noProof/>
            <w:webHidden/>
            <w:sz w:val="24"/>
            <w:szCs w:val="24"/>
          </w:rPr>
          <w:fldChar w:fldCharType="end"/>
        </w:r>
      </w:hyperlink>
    </w:p>
    <w:p w:rsidR="00E54E03" w:rsidRPr="00244D00" w:rsidRDefault="00B81725">
      <w:pPr>
        <w:pStyle w:val="TOC2"/>
        <w:tabs>
          <w:tab w:val="right" w:leader="dot" w:pos="9062"/>
        </w:tabs>
        <w:rPr>
          <w:rFonts w:ascii="Times New Roman" w:eastAsiaTheme="minorEastAsia" w:hAnsi="Times New Roman" w:cs="Times New Roman"/>
          <w:noProof/>
          <w:sz w:val="24"/>
          <w:szCs w:val="24"/>
          <w:lang w:eastAsia="en-US"/>
        </w:rPr>
      </w:pPr>
      <w:hyperlink w:anchor="_Toc497391751" w:history="1">
        <w:r w:rsidR="00E54E03" w:rsidRPr="00244D00">
          <w:rPr>
            <w:rStyle w:val="Hyperlink"/>
            <w:rFonts w:ascii="Times New Roman" w:hAnsi="Times New Roman" w:cs="Times New Roman"/>
            <w:b/>
            <w:bCs/>
            <w:noProof/>
            <w:sz w:val="24"/>
            <w:szCs w:val="24"/>
          </w:rPr>
          <w:t>NASLOVNA STRANA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17</w:t>
        </w:r>
        <w:r w:rsidRPr="00244D00">
          <w:rPr>
            <w:rFonts w:ascii="Times New Roman" w:hAnsi="Times New Roman" w:cs="Times New Roman"/>
            <w:noProof/>
            <w:webHidden/>
            <w:sz w:val="24"/>
            <w:szCs w:val="24"/>
          </w:rPr>
          <w:fldChar w:fldCharType="end"/>
        </w:r>
      </w:hyperlink>
    </w:p>
    <w:p w:rsidR="00E54E03" w:rsidRPr="00244D00" w:rsidRDefault="00B81725">
      <w:pPr>
        <w:pStyle w:val="TOC1"/>
        <w:tabs>
          <w:tab w:val="right" w:leader="dot" w:pos="9062"/>
        </w:tabs>
        <w:rPr>
          <w:rFonts w:ascii="Times New Roman" w:eastAsiaTheme="minorEastAsia" w:hAnsi="Times New Roman" w:cs="Times New Roman"/>
          <w:noProof/>
          <w:sz w:val="24"/>
          <w:szCs w:val="24"/>
          <w:lang w:eastAsia="en-US"/>
        </w:rPr>
      </w:pPr>
      <w:hyperlink w:anchor="_Toc497391752" w:history="1">
        <w:r w:rsidR="00E54E03" w:rsidRPr="00244D00">
          <w:rPr>
            <w:rStyle w:val="Hyperlink"/>
            <w:rFonts w:ascii="Times New Roman" w:hAnsi="Times New Roman" w:cs="Times New Roman"/>
            <w:noProof/>
            <w:sz w:val="24"/>
            <w:szCs w:val="24"/>
          </w:rPr>
          <w:t>SADRŽAJ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_Toc497391752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18</w:t>
        </w:r>
        <w:r w:rsidRPr="00244D00">
          <w:rPr>
            <w:rFonts w:ascii="Times New Roman" w:hAnsi="Times New Roman" w:cs="Times New Roman"/>
            <w:noProof/>
            <w:webHidden/>
            <w:sz w:val="24"/>
            <w:szCs w:val="24"/>
          </w:rPr>
          <w:fldChar w:fldCharType="end"/>
        </w:r>
      </w:hyperlink>
    </w:p>
    <w:p w:rsidR="00E54E03" w:rsidRPr="00244D00" w:rsidRDefault="00B81725">
      <w:pPr>
        <w:pStyle w:val="TOC2"/>
        <w:tabs>
          <w:tab w:val="right" w:leader="dot" w:pos="9062"/>
        </w:tabs>
        <w:rPr>
          <w:rFonts w:ascii="Times New Roman" w:eastAsiaTheme="minorEastAsia" w:hAnsi="Times New Roman" w:cs="Times New Roman"/>
          <w:noProof/>
          <w:sz w:val="24"/>
          <w:szCs w:val="24"/>
          <w:lang w:eastAsia="en-US"/>
        </w:rPr>
      </w:pPr>
      <w:hyperlink w:anchor="_Toc497391753" w:history="1">
        <w:r w:rsidR="00E54E03" w:rsidRPr="00244D00">
          <w:rPr>
            <w:rStyle w:val="Hyperlink"/>
            <w:rFonts w:ascii="Times New Roman" w:hAnsi="Times New Roman" w:cs="Times New Roman"/>
            <w:noProof/>
            <w:sz w:val="24"/>
            <w:szCs w:val="24"/>
          </w:rPr>
          <w:t>PODACI O PONUDI I PONUĐAČU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_Toc497391753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19</w:t>
        </w:r>
        <w:r w:rsidRPr="00244D00">
          <w:rPr>
            <w:rFonts w:ascii="Times New Roman" w:hAnsi="Times New Roman" w:cs="Times New Roman"/>
            <w:noProof/>
            <w:webHidden/>
            <w:sz w:val="24"/>
            <w:szCs w:val="24"/>
          </w:rPr>
          <w:fldChar w:fldCharType="end"/>
        </w:r>
      </w:hyperlink>
    </w:p>
    <w:p w:rsidR="00E54E03" w:rsidRPr="00244D00" w:rsidRDefault="00B81725">
      <w:pPr>
        <w:pStyle w:val="TOC2"/>
        <w:tabs>
          <w:tab w:val="right" w:leader="dot" w:pos="9062"/>
        </w:tabs>
        <w:rPr>
          <w:rFonts w:ascii="Times New Roman" w:eastAsiaTheme="minorEastAsia" w:hAnsi="Times New Roman" w:cs="Times New Roman"/>
          <w:noProof/>
          <w:sz w:val="24"/>
          <w:szCs w:val="24"/>
          <w:lang w:eastAsia="en-US"/>
        </w:rPr>
      </w:pPr>
      <w:hyperlink w:anchor="_Toc497391754" w:history="1">
        <w:r w:rsidR="00E54E03" w:rsidRPr="00244D00">
          <w:rPr>
            <w:rStyle w:val="Hyperlink"/>
            <w:rFonts w:ascii="Times New Roman" w:hAnsi="Times New Roman" w:cs="Times New Roman"/>
            <w:noProof/>
            <w:sz w:val="24"/>
            <w:szCs w:val="24"/>
          </w:rPr>
          <w:t>FINANSIJSKI DIO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_Toc497391754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25</w:t>
        </w:r>
        <w:r w:rsidRPr="00244D00">
          <w:rPr>
            <w:rFonts w:ascii="Times New Roman" w:hAnsi="Times New Roman" w:cs="Times New Roman"/>
            <w:noProof/>
            <w:webHidden/>
            <w:sz w:val="24"/>
            <w:szCs w:val="24"/>
          </w:rPr>
          <w:fldChar w:fldCharType="end"/>
        </w:r>
      </w:hyperlink>
    </w:p>
    <w:p w:rsidR="00E54E03" w:rsidRPr="00244D00" w:rsidRDefault="00B81725">
      <w:pPr>
        <w:pStyle w:val="TOC2"/>
        <w:tabs>
          <w:tab w:val="right" w:leader="dot" w:pos="9062"/>
        </w:tabs>
        <w:rPr>
          <w:rFonts w:ascii="Times New Roman" w:eastAsiaTheme="minorEastAsia" w:hAnsi="Times New Roman" w:cs="Times New Roman"/>
          <w:noProof/>
          <w:sz w:val="24"/>
          <w:szCs w:val="24"/>
          <w:lang w:eastAsia="en-US"/>
        </w:rPr>
      </w:pPr>
      <w:hyperlink w:anchor="_Toc497391755" w:history="1">
        <w:r w:rsidR="00E54E03" w:rsidRPr="00244D00">
          <w:rPr>
            <w:rStyle w:val="Hyperlink"/>
            <w:rFonts w:ascii="Times New Roman" w:hAnsi="Times New Roman" w:cs="Times New Roman"/>
            <w:noProof/>
            <w:sz w:val="24"/>
            <w:szCs w:val="24"/>
          </w:rPr>
          <w:t>IZJAVA O NEPOSTOJANJU SUKOBA INTERESA NA STRANI PONUĐAČA,PODNOSIOCA ZAJEDNIČKE PONUDE, PODIZVOĐAČA /PODUGOVARAČA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_Toc497391755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26</w:t>
        </w:r>
        <w:r w:rsidRPr="00244D00">
          <w:rPr>
            <w:rFonts w:ascii="Times New Roman" w:hAnsi="Times New Roman" w:cs="Times New Roman"/>
            <w:noProof/>
            <w:webHidden/>
            <w:sz w:val="24"/>
            <w:szCs w:val="24"/>
          </w:rPr>
          <w:fldChar w:fldCharType="end"/>
        </w:r>
      </w:hyperlink>
    </w:p>
    <w:p w:rsidR="00E54E03" w:rsidRPr="00244D00" w:rsidRDefault="00B81725">
      <w:pPr>
        <w:pStyle w:val="TOC2"/>
        <w:tabs>
          <w:tab w:val="right" w:leader="dot" w:pos="9062"/>
        </w:tabs>
        <w:rPr>
          <w:rFonts w:ascii="Times New Roman" w:eastAsiaTheme="minorEastAsia" w:hAnsi="Times New Roman" w:cs="Times New Roman"/>
          <w:noProof/>
          <w:sz w:val="24"/>
          <w:szCs w:val="24"/>
          <w:lang w:eastAsia="en-US"/>
        </w:rPr>
      </w:pPr>
      <w:hyperlink w:anchor="_Toc497391756" w:history="1">
        <w:r w:rsidR="00E54E03" w:rsidRPr="00244D00">
          <w:rPr>
            <w:rStyle w:val="Hyperlink"/>
            <w:rFonts w:ascii="Times New Roman" w:hAnsi="Times New Roman" w:cs="Times New Roman"/>
            <w:noProof/>
            <w:sz w:val="24"/>
            <w:szCs w:val="24"/>
            <w:lang w:val="sr-Latn-CS"/>
          </w:rPr>
          <w:t>DOKAZI O ISPUNJENOSTI OBAVEZNIH USLOVA ZA UČEŠĆE U POSTUPKU JAVNOG NADMETANJA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_Toc497391756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27</w:t>
        </w:r>
        <w:r w:rsidRPr="00244D00">
          <w:rPr>
            <w:rFonts w:ascii="Times New Roman" w:hAnsi="Times New Roman" w:cs="Times New Roman"/>
            <w:noProof/>
            <w:webHidden/>
            <w:sz w:val="24"/>
            <w:szCs w:val="24"/>
          </w:rPr>
          <w:fldChar w:fldCharType="end"/>
        </w:r>
      </w:hyperlink>
    </w:p>
    <w:p w:rsidR="00E54E03" w:rsidRPr="00244D00" w:rsidRDefault="00B81725">
      <w:pPr>
        <w:pStyle w:val="TOC2"/>
        <w:tabs>
          <w:tab w:val="right" w:leader="dot" w:pos="9062"/>
        </w:tabs>
        <w:rPr>
          <w:rFonts w:ascii="Times New Roman" w:eastAsiaTheme="minorEastAsia" w:hAnsi="Times New Roman" w:cs="Times New Roman"/>
          <w:noProof/>
          <w:sz w:val="24"/>
          <w:szCs w:val="24"/>
          <w:lang w:eastAsia="en-US"/>
        </w:rPr>
      </w:pPr>
      <w:hyperlink w:anchor="_Toc497391757" w:history="1">
        <w:r w:rsidR="00E54E03" w:rsidRPr="00244D00">
          <w:rPr>
            <w:rStyle w:val="Hyperlink"/>
            <w:rFonts w:ascii="Times New Roman" w:hAnsi="Times New Roman" w:cs="Times New Roman"/>
            <w:noProof/>
            <w:sz w:val="24"/>
            <w:szCs w:val="24"/>
          </w:rPr>
          <w:t>DOKAZI O ISPUNJAVANJU USLOVA STRUČNO-TEHNIČKE I KADROVSKE OSPOSOBLJENOSTI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_Toc497391757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28</w:t>
        </w:r>
        <w:r w:rsidRPr="00244D00">
          <w:rPr>
            <w:rFonts w:ascii="Times New Roman" w:hAnsi="Times New Roman" w:cs="Times New Roman"/>
            <w:noProof/>
            <w:webHidden/>
            <w:sz w:val="24"/>
            <w:szCs w:val="24"/>
          </w:rPr>
          <w:fldChar w:fldCharType="end"/>
        </w:r>
      </w:hyperlink>
    </w:p>
    <w:p w:rsidR="00E54E03" w:rsidRPr="00244D00" w:rsidRDefault="00B81725">
      <w:pPr>
        <w:pStyle w:val="TOC1"/>
        <w:tabs>
          <w:tab w:val="right" w:leader="dot" w:pos="9062"/>
        </w:tabs>
        <w:rPr>
          <w:rFonts w:ascii="Times New Roman" w:eastAsiaTheme="minorEastAsia" w:hAnsi="Times New Roman" w:cs="Times New Roman"/>
          <w:noProof/>
          <w:sz w:val="24"/>
          <w:szCs w:val="24"/>
          <w:lang w:eastAsia="en-US"/>
        </w:rPr>
      </w:pPr>
      <w:hyperlink w:anchor="_Toc497391758" w:history="1">
        <w:r w:rsidR="00E54E03" w:rsidRPr="00244D00">
          <w:rPr>
            <w:rStyle w:val="Hyperlink"/>
            <w:rFonts w:ascii="Times New Roman" w:hAnsi="Times New Roman" w:cs="Times New Roman"/>
            <w:noProof/>
            <w:sz w:val="24"/>
            <w:szCs w:val="24"/>
          </w:rPr>
          <w:t>NACRT UGOVORA O JAVNOJ NABAVCI</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_Toc497391758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29</w:t>
        </w:r>
        <w:r w:rsidRPr="00244D00">
          <w:rPr>
            <w:rFonts w:ascii="Times New Roman" w:hAnsi="Times New Roman" w:cs="Times New Roman"/>
            <w:noProof/>
            <w:webHidden/>
            <w:sz w:val="24"/>
            <w:szCs w:val="24"/>
          </w:rPr>
          <w:fldChar w:fldCharType="end"/>
        </w:r>
      </w:hyperlink>
    </w:p>
    <w:p w:rsidR="00E54E03" w:rsidRPr="00244D00" w:rsidRDefault="00B81725">
      <w:pPr>
        <w:pStyle w:val="TOC1"/>
        <w:tabs>
          <w:tab w:val="right" w:leader="dot" w:pos="9062"/>
        </w:tabs>
        <w:rPr>
          <w:rFonts w:ascii="Times New Roman" w:eastAsiaTheme="minorEastAsia" w:hAnsi="Times New Roman" w:cs="Times New Roman"/>
          <w:noProof/>
          <w:sz w:val="24"/>
          <w:szCs w:val="24"/>
          <w:lang w:eastAsia="en-US"/>
        </w:rPr>
      </w:pPr>
      <w:hyperlink w:anchor="_Toc497391759" w:history="1">
        <w:r w:rsidR="00E54E03" w:rsidRPr="00244D00">
          <w:rPr>
            <w:rStyle w:val="Hyperlink"/>
            <w:rFonts w:ascii="Times New Roman" w:hAnsi="Times New Roman" w:cs="Times New Roman"/>
            <w:noProof/>
            <w:sz w:val="24"/>
            <w:szCs w:val="24"/>
          </w:rPr>
          <w:t>UPUTSTVO PONUĐAČIMA ZA SAČINJAVANJE I PODNOŠENJE PONUDE</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_Toc497391759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40</w:t>
        </w:r>
        <w:r w:rsidRPr="00244D00">
          <w:rPr>
            <w:rFonts w:ascii="Times New Roman" w:hAnsi="Times New Roman" w:cs="Times New Roman"/>
            <w:noProof/>
            <w:webHidden/>
            <w:sz w:val="24"/>
            <w:szCs w:val="24"/>
          </w:rPr>
          <w:fldChar w:fldCharType="end"/>
        </w:r>
      </w:hyperlink>
    </w:p>
    <w:p w:rsidR="00E54E03" w:rsidRPr="00244D00" w:rsidRDefault="00B81725">
      <w:pPr>
        <w:pStyle w:val="TOC1"/>
        <w:tabs>
          <w:tab w:val="right" w:leader="dot" w:pos="9062"/>
        </w:tabs>
        <w:rPr>
          <w:rFonts w:ascii="Times New Roman" w:eastAsiaTheme="minorEastAsia" w:hAnsi="Times New Roman" w:cs="Times New Roman"/>
          <w:noProof/>
          <w:sz w:val="24"/>
          <w:szCs w:val="24"/>
          <w:lang w:eastAsia="en-US"/>
        </w:rPr>
      </w:pPr>
      <w:hyperlink w:anchor="_Toc497391760" w:history="1">
        <w:r w:rsidR="00E54E03" w:rsidRPr="00244D00">
          <w:rPr>
            <w:rStyle w:val="Hyperlink"/>
            <w:rFonts w:ascii="Times New Roman" w:hAnsi="Times New Roman" w:cs="Times New Roman"/>
            <w:noProof/>
            <w:sz w:val="24"/>
            <w:szCs w:val="24"/>
          </w:rPr>
          <w:t>OVLAŠĆENJE ZA ZASTUPANJE I UČESTVOVANJE U POSTUPKU JAVNOG OTVARANJA PONUDA</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_Toc497391760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46</w:t>
        </w:r>
        <w:r w:rsidRPr="00244D00">
          <w:rPr>
            <w:rFonts w:ascii="Times New Roman" w:hAnsi="Times New Roman" w:cs="Times New Roman"/>
            <w:noProof/>
            <w:webHidden/>
            <w:sz w:val="24"/>
            <w:szCs w:val="24"/>
          </w:rPr>
          <w:fldChar w:fldCharType="end"/>
        </w:r>
      </w:hyperlink>
    </w:p>
    <w:p w:rsidR="00E54E03" w:rsidRPr="00244D00" w:rsidRDefault="00B81725">
      <w:pPr>
        <w:pStyle w:val="TOC1"/>
        <w:tabs>
          <w:tab w:val="right" w:leader="dot" w:pos="9062"/>
        </w:tabs>
        <w:rPr>
          <w:rFonts w:ascii="Times New Roman" w:eastAsiaTheme="minorEastAsia" w:hAnsi="Times New Roman" w:cs="Times New Roman"/>
          <w:noProof/>
          <w:sz w:val="24"/>
          <w:szCs w:val="24"/>
          <w:lang w:eastAsia="en-US"/>
        </w:rPr>
      </w:pPr>
      <w:hyperlink w:anchor="_Toc497391761" w:history="1">
        <w:r w:rsidR="00E54E03" w:rsidRPr="00244D00">
          <w:rPr>
            <w:rStyle w:val="Hyperlink"/>
            <w:rFonts w:ascii="Times New Roman" w:hAnsi="Times New Roman" w:cs="Times New Roman"/>
            <w:noProof/>
            <w:sz w:val="24"/>
            <w:szCs w:val="24"/>
          </w:rPr>
          <w:t>UPUTSTVO O PRAVNOM SREDSTVU</w:t>
        </w:r>
        <w:r w:rsidR="00E54E03" w:rsidRPr="00244D00">
          <w:rPr>
            <w:rFonts w:ascii="Times New Roman" w:hAnsi="Times New Roman" w:cs="Times New Roman"/>
            <w:noProof/>
            <w:webHidden/>
            <w:sz w:val="24"/>
            <w:szCs w:val="24"/>
          </w:rPr>
          <w:tab/>
        </w:r>
        <w:r w:rsidRPr="00244D00">
          <w:rPr>
            <w:rFonts w:ascii="Times New Roman" w:hAnsi="Times New Roman" w:cs="Times New Roman"/>
            <w:noProof/>
            <w:webHidden/>
            <w:sz w:val="24"/>
            <w:szCs w:val="24"/>
          </w:rPr>
          <w:fldChar w:fldCharType="begin"/>
        </w:r>
        <w:r w:rsidR="00E54E03" w:rsidRPr="00244D00">
          <w:rPr>
            <w:rFonts w:ascii="Times New Roman" w:hAnsi="Times New Roman" w:cs="Times New Roman"/>
            <w:noProof/>
            <w:webHidden/>
            <w:sz w:val="24"/>
            <w:szCs w:val="24"/>
          </w:rPr>
          <w:instrText xml:space="preserve"> PAGEREF _Toc497391761 \h </w:instrText>
        </w:r>
        <w:r w:rsidRPr="00244D00">
          <w:rPr>
            <w:rFonts w:ascii="Times New Roman" w:hAnsi="Times New Roman" w:cs="Times New Roman"/>
            <w:noProof/>
            <w:webHidden/>
            <w:sz w:val="24"/>
            <w:szCs w:val="24"/>
          </w:rPr>
        </w:r>
        <w:r w:rsidRPr="00244D00">
          <w:rPr>
            <w:rFonts w:ascii="Times New Roman" w:hAnsi="Times New Roman" w:cs="Times New Roman"/>
            <w:noProof/>
            <w:webHidden/>
            <w:sz w:val="24"/>
            <w:szCs w:val="24"/>
          </w:rPr>
          <w:fldChar w:fldCharType="separate"/>
        </w:r>
        <w:r w:rsidR="00CA3B78">
          <w:rPr>
            <w:rFonts w:ascii="Times New Roman" w:hAnsi="Times New Roman" w:cs="Times New Roman"/>
            <w:noProof/>
            <w:webHidden/>
            <w:sz w:val="24"/>
            <w:szCs w:val="24"/>
          </w:rPr>
          <w:t>47</w:t>
        </w:r>
        <w:r w:rsidRPr="00244D00">
          <w:rPr>
            <w:rFonts w:ascii="Times New Roman" w:hAnsi="Times New Roman" w:cs="Times New Roman"/>
            <w:noProof/>
            <w:webHidden/>
            <w:sz w:val="24"/>
            <w:szCs w:val="24"/>
          </w:rPr>
          <w:fldChar w:fldCharType="end"/>
        </w:r>
      </w:hyperlink>
    </w:p>
    <w:p w:rsidR="00D65C8A" w:rsidRPr="00244D00" w:rsidRDefault="00B81725" w:rsidP="00D65C8A">
      <w:pPr>
        <w:rPr>
          <w:rFonts w:ascii="Times New Roman" w:hAnsi="Times New Roman" w:cs="Times New Roman"/>
          <w:color w:val="000000"/>
          <w:sz w:val="24"/>
          <w:szCs w:val="24"/>
        </w:rPr>
      </w:pPr>
      <w:r w:rsidRPr="00244D00">
        <w:rPr>
          <w:rFonts w:ascii="Times New Roman" w:hAnsi="Times New Roman" w:cs="Times New Roman"/>
          <w:color w:val="000000"/>
          <w:sz w:val="24"/>
          <w:szCs w:val="24"/>
        </w:rPr>
        <w:fldChar w:fldCharType="end"/>
      </w:r>
    </w:p>
    <w:p w:rsidR="00D65C8A" w:rsidRPr="00244D00" w:rsidRDefault="00D65C8A" w:rsidP="00D65C8A">
      <w:pPr>
        <w:rPr>
          <w:rFonts w:ascii="Times New Roman" w:hAnsi="Times New Roman" w:cs="Times New Roman"/>
          <w:color w:val="000000"/>
          <w:sz w:val="24"/>
          <w:szCs w:val="24"/>
        </w:rPr>
      </w:pPr>
      <w:bookmarkStart w:id="0" w:name="_GoBack"/>
      <w:bookmarkEnd w:id="0"/>
    </w:p>
    <w:p w:rsidR="00E54E03" w:rsidRPr="00244D00" w:rsidRDefault="00E54E03" w:rsidP="00D65C8A">
      <w:pPr>
        <w:rPr>
          <w:rFonts w:ascii="Times New Roman" w:hAnsi="Times New Roman" w:cs="Times New Roman"/>
          <w:color w:val="000000"/>
          <w:sz w:val="24"/>
          <w:szCs w:val="24"/>
        </w:rPr>
      </w:pPr>
    </w:p>
    <w:p w:rsidR="00E54E03" w:rsidRDefault="00E54E03" w:rsidP="00D65C8A">
      <w:pPr>
        <w:rPr>
          <w:rFonts w:ascii="Times New Roman" w:hAnsi="Times New Roman" w:cs="Times New Roman"/>
          <w:color w:val="000000"/>
          <w:sz w:val="24"/>
          <w:szCs w:val="24"/>
        </w:rPr>
      </w:pPr>
    </w:p>
    <w:p w:rsidR="00D65C8A" w:rsidRPr="006F2A94" w:rsidRDefault="00D65C8A" w:rsidP="00D65C8A">
      <w:pPr>
        <w:rPr>
          <w:rFonts w:ascii="Times New Roman" w:hAnsi="Times New Roman" w:cs="Times New Roman"/>
          <w:color w:val="000000"/>
          <w:sz w:val="24"/>
          <w:szCs w:val="24"/>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1" w:name="_Toc413332214"/>
      <w:bookmarkStart w:id="2" w:name="_Toc497391745"/>
      <w:r w:rsidRPr="00852493">
        <w:rPr>
          <w:i w:val="0"/>
          <w:iCs w:val="0"/>
          <w:color w:val="000000"/>
          <w:u w:val="none"/>
        </w:rPr>
        <w:lastRenderedPageBreak/>
        <w:t>POZIV</w:t>
      </w:r>
      <w:bookmarkEnd w:id="1"/>
      <w:r w:rsidRPr="00852493">
        <w:rPr>
          <w:i w:val="0"/>
          <w:iCs w:val="0"/>
          <w:color w:val="000000"/>
          <w:u w:val="none"/>
        </w:rPr>
        <w:t xml:space="preserve"> ZA JAVNO NADMETANJE U OTVORENOM POSTUPKU JAVNE NABAVKE</w:t>
      </w:r>
      <w:bookmarkEnd w:id="2"/>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D65C8A" w:rsidRPr="00852493" w:rsidRDefault="00D65C8A" w:rsidP="00D65C8A">
      <w:pPr>
        <w:spacing w:after="0" w:line="240" w:lineRule="auto"/>
        <w:ind w:left="360"/>
        <w:jc w:val="center"/>
        <w:rPr>
          <w:rFonts w:ascii="Times New Roman" w:hAnsi="Times New Roman" w:cs="Times New Roman"/>
          <w:b/>
          <w:bCs/>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D65C8A" w:rsidRPr="00852493" w:rsidRDefault="00D65C8A" w:rsidP="00D65C8A">
      <w:pPr>
        <w:spacing w:after="0" w:line="240" w:lineRule="auto"/>
        <w:jc w:val="both"/>
        <w:rPr>
          <w:rFonts w:ascii="Times New Roman" w:hAnsi="Times New Roman" w:cs="Times New Roman"/>
          <w:b/>
          <w:bCs/>
          <w:color w:val="000000"/>
          <w:sz w:val="24"/>
          <w:szCs w:val="24"/>
        </w:rPr>
      </w:pPr>
    </w:p>
    <w:tbl>
      <w:tblPr>
        <w:tblW w:w="9214" w:type="dxa"/>
        <w:tblInd w:w="108" w:type="dxa"/>
        <w:tblBorders>
          <w:top w:val="single" w:sz="4" w:space="0" w:color="auto"/>
          <w:left w:val="single" w:sz="4" w:space="0" w:color="auto"/>
          <w:bottom w:val="single" w:sz="4" w:space="0" w:color="auto"/>
          <w:right w:val="single" w:sz="4" w:space="0" w:color="auto"/>
        </w:tblBorders>
        <w:tblLook w:val="0000"/>
      </w:tblPr>
      <w:tblGrid>
        <w:gridCol w:w="4860"/>
        <w:gridCol w:w="4354"/>
      </w:tblGrid>
      <w:tr w:rsidR="00AC3545" w:rsidRPr="001156D6" w:rsidTr="000A336C">
        <w:trPr>
          <w:trHeight w:val="227"/>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Naručilac: Opština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Kontakt-osoba: Emin Brkanović</w:t>
            </w:r>
          </w:p>
        </w:tc>
      </w:tr>
      <w:tr w:rsidR="00AC3545" w:rsidRPr="001156D6" w:rsidTr="000A336C">
        <w:trPr>
          <w:trHeight w:val="85"/>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Adresa: Bulevar Revolucije 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Poštanski broj: 85000</w:t>
            </w:r>
          </w:p>
        </w:tc>
      </w:tr>
      <w:tr w:rsidR="00AC3545" w:rsidRPr="001156D6" w:rsidTr="000A336C">
        <w:trPr>
          <w:trHeight w:val="289"/>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Grad: Bar</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Identifikacioni broj: 02015099</w:t>
            </w:r>
          </w:p>
        </w:tc>
      </w:tr>
      <w:tr w:rsidR="00AC3545" w:rsidRPr="001156D6" w:rsidTr="000A336C">
        <w:trPr>
          <w:trHeight w:val="34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Telefon: +382 (0)30 301 471</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Faks: +382 (0)30 301 4</w:t>
            </w:r>
            <w:r>
              <w:rPr>
                <w:rFonts w:ascii="Arial" w:hAnsi="Arial" w:cs="Arial"/>
                <w:sz w:val="23"/>
                <w:szCs w:val="23"/>
                <w:lang w:val="hr-HR"/>
              </w:rPr>
              <w:t>67</w:t>
            </w:r>
          </w:p>
        </w:tc>
      </w:tr>
      <w:tr w:rsidR="00AC3545" w:rsidRPr="001156D6" w:rsidTr="000A336C">
        <w:trPr>
          <w:trHeight w:val="323"/>
        </w:trPr>
        <w:tc>
          <w:tcPr>
            <w:tcW w:w="4860"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Elektronska pošta e-mail: emina.hot@bar.me</w:t>
            </w:r>
          </w:p>
        </w:tc>
        <w:tc>
          <w:tcPr>
            <w:tcW w:w="4354" w:type="dxa"/>
            <w:tcBorders>
              <w:top w:val="single" w:sz="4" w:space="0" w:color="auto"/>
              <w:left w:val="single" w:sz="4" w:space="0" w:color="auto"/>
              <w:bottom w:val="single" w:sz="4" w:space="0" w:color="auto"/>
              <w:right w:val="single" w:sz="4" w:space="0" w:color="auto"/>
            </w:tcBorders>
          </w:tcPr>
          <w:p w:rsidR="00AC3545" w:rsidRPr="001156D6" w:rsidRDefault="00AC3545" w:rsidP="000A336C">
            <w:pPr>
              <w:rPr>
                <w:rFonts w:ascii="Arial" w:hAnsi="Arial" w:cs="Arial"/>
                <w:sz w:val="23"/>
                <w:szCs w:val="23"/>
                <w:lang w:val="hr-HR"/>
              </w:rPr>
            </w:pPr>
            <w:r w:rsidRPr="001156D6">
              <w:rPr>
                <w:rFonts w:ascii="Arial" w:hAnsi="Arial" w:cs="Arial"/>
                <w:sz w:val="23"/>
                <w:szCs w:val="23"/>
                <w:lang w:val="hr-HR"/>
              </w:rPr>
              <w:t>Internet stranica: www.bar.me</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D65C8A" w:rsidRPr="00852493" w:rsidRDefault="00453DA0"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9A47C9" w:rsidRDefault="00D65C8A" w:rsidP="00D65C8A">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D65C8A" w:rsidRDefault="00AC3545" w:rsidP="00B211B5">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Radovi</w:t>
      </w:r>
    </w:p>
    <w:p w:rsidR="009A47C9" w:rsidRPr="00852493" w:rsidRDefault="009A47C9" w:rsidP="00B211B5">
      <w:pPr>
        <w:spacing w:after="0" w:line="240" w:lineRule="auto"/>
        <w:ind w:left="709"/>
        <w:jc w:val="both"/>
        <w:rPr>
          <w:rFonts w:ascii="Times New Roman" w:hAnsi="Times New Roman" w:cs="Times New Roman"/>
          <w:color w:val="000000"/>
          <w:sz w:val="24"/>
          <w:szCs w:val="24"/>
        </w:rPr>
      </w:pPr>
    </w:p>
    <w:p w:rsidR="00D65C8A" w:rsidRPr="00852493" w:rsidRDefault="00D65C8A" w:rsidP="008B773C">
      <w:pPr>
        <w:pStyle w:val="ListParagraph"/>
        <w:numPr>
          <w:ilvl w:val="0"/>
          <w:numId w:val="2"/>
        </w:numPr>
        <w:spacing w:before="0" w:after="0" w:line="20" w:lineRule="atLeast"/>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9A47C9">
        <w:trPr>
          <w:trHeight w:val="313"/>
        </w:trPr>
        <w:tc>
          <w:tcPr>
            <w:tcW w:w="9179" w:type="dxa"/>
            <w:tcBorders>
              <w:top w:val="single" w:sz="4" w:space="0" w:color="auto"/>
              <w:bottom w:val="single" w:sz="4" w:space="0" w:color="auto"/>
            </w:tcBorders>
          </w:tcPr>
          <w:p w:rsidR="008B773C" w:rsidRPr="00C0272D" w:rsidRDefault="00C0272D" w:rsidP="00C0272D">
            <w:pPr>
              <w:spacing w:after="0" w:line="20" w:lineRule="atLeast"/>
              <w:rPr>
                <w:rFonts w:ascii="Times New Roman" w:hAnsi="Times New Roman" w:cs="Times New Roman"/>
                <w:sz w:val="24"/>
                <w:szCs w:val="24"/>
                <w:lang w:val="it-IT"/>
              </w:rPr>
            </w:pPr>
            <w:r w:rsidRPr="00C0272D">
              <w:rPr>
                <w:rFonts w:ascii="Times New Roman" w:hAnsi="Times New Roman" w:cs="Times New Roman"/>
                <w:sz w:val="24"/>
                <w:szCs w:val="24"/>
              </w:rPr>
              <w:t>Izgradnja kanalizacije u Topolici IV – zatvoreni betonski kanal</w:t>
            </w:r>
          </w:p>
        </w:tc>
      </w:tr>
    </w:tbl>
    <w:p w:rsidR="00D65C8A" w:rsidRPr="00852493" w:rsidRDefault="00D65C8A" w:rsidP="008B773C">
      <w:pPr>
        <w:spacing w:after="0" w:line="20" w:lineRule="atLeast"/>
        <w:jc w:val="center"/>
        <w:rPr>
          <w:rFonts w:ascii="Times New Roman" w:hAnsi="Times New Roman" w:cs="Times New Roman"/>
          <w:color w:val="000000"/>
          <w:sz w:val="24"/>
          <w:szCs w:val="24"/>
        </w:rPr>
      </w:pPr>
    </w:p>
    <w:p w:rsidR="00D65C8A" w:rsidRPr="00852493" w:rsidRDefault="00D65C8A" w:rsidP="00900F8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D65C8A" w:rsidRPr="00FA2239" w:rsidTr="000A336C">
        <w:tc>
          <w:tcPr>
            <w:tcW w:w="9179" w:type="dxa"/>
            <w:tcBorders>
              <w:top w:val="single" w:sz="4" w:space="0" w:color="auto"/>
              <w:bottom w:val="single" w:sz="4" w:space="0" w:color="auto"/>
            </w:tcBorders>
          </w:tcPr>
          <w:p w:rsidR="00D65C8A" w:rsidRPr="001C1748" w:rsidRDefault="00BC6173" w:rsidP="004D543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45332200-5 Postavljanje vodovodnih instalacija</w:t>
            </w:r>
          </w:p>
        </w:tc>
      </w:tr>
    </w:tbl>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453DA0" w:rsidRDefault="00AC3545" w:rsidP="00D65C8A">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da-DK"/>
        </w:rPr>
        <w:t xml:space="preserve"> ne</w:t>
      </w:r>
    </w:p>
    <w:p w:rsidR="009A47C9" w:rsidRPr="00574E9F" w:rsidRDefault="009A47C9" w:rsidP="00D65C8A">
      <w:pPr>
        <w:spacing w:after="0" w:line="240" w:lineRule="auto"/>
        <w:jc w:val="both"/>
        <w:rPr>
          <w:rFonts w:ascii="Times New Roman" w:hAnsi="Times New Roman" w:cs="Times New Roman"/>
          <w:color w:val="000000"/>
          <w:sz w:val="24"/>
          <w:szCs w:val="24"/>
          <w:lang w:val="da-DK"/>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9A47C9" w:rsidRDefault="00D65C8A" w:rsidP="00D65C8A">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646832">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D65C8A" w:rsidRDefault="00AC3545"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kao cjelina,</w:t>
      </w:r>
      <w:r w:rsidR="00D65C8A" w:rsidRPr="00852493">
        <w:rPr>
          <w:rFonts w:ascii="Times New Roman" w:hAnsi="Times New Roman" w:cs="Times New Roman"/>
          <w:color w:val="000000"/>
          <w:sz w:val="24"/>
          <w:szCs w:val="24"/>
          <w:lang w:val="pl-PL"/>
        </w:rPr>
        <w:t xml:space="preserve"> procijenjene vrijednosti sa uračunatim PDV-om </w:t>
      </w:r>
      <w:r w:rsidR="00EE6AA6">
        <w:rPr>
          <w:rFonts w:ascii="Times New Roman" w:hAnsi="Times New Roman" w:cs="Times New Roman"/>
          <w:b/>
          <w:sz w:val="24"/>
          <w:szCs w:val="24"/>
          <w:lang w:val="pl-PL"/>
        </w:rPr>
        <w:t>64</w:t>
      </w:r>
      <w:r w:rsidR="0017460D" w:rsidRPr="00EE6AA6">
        <w:rPr>
          <w:rFonts w:ascii="Times New Roman" w:hAnsi="Times New Roman" w:cs="Times New Roman"/>
          <w:b/>
          <w:sz w:val="24"/>
          <w:szCs w:val="24"/>
          <w:lang w:val="pl-PL"/>
        </w:rPr>
        <w:t>.000</w:t>
      </w:r>
      <w:r w:rsidRPr="00EE6AA6">
        <w:rPr>
          <w:rFonts w:ascii="Times New Roman" w:hAnsi="Times New Roman" w:cs="Times New Roman"/>
          <w:b/>
          <w:sz w:val="24"/>
          <w:szCs w:val="24"/>
          <w:lang w:val="pl-PL"/>
        </w:rPr>
        <w:t>,00</w:t>
      </w:r>
      <w:r w:rsidR="009A47C9" w:rsidRPr="009656CB">
        <w:rPr>
          <w:rFonts w:ascii="Times New Roman" w:hAnsi="Times New Roman" w:cs="Times New Roman"/>
          <w:color w:val="FF0000"/>
          <w:sz w:val="24"/>
          <w:szCs w:val="24"/>
          <w:lang w:val="pl-PL"/>
        </w:rPr>
        <w:t xml:space="preserve"> </w:t>
      </w:r>
      <w:r w:rsidR="009A47C9">
        <w:rPr>
          <w:rFonts w:ascii="Times New Roman" w:hAnsi="Times New Roman" w:cs="Times New Roman"/>
          <w:color w:val="000000"/>
          <w:sz w:val="24"/>
          <w:szCs w:val="24"/>
          <w:lang w:val="pl-PL"/>
        </w:rPr>
        <w:t>€</w:t>
      </w:r>
    </w:p>
    <w:p w:rsidR="009A47C9" w:rsidRPr="00852493" w:rsidRDefault="009A47C9" w:rsidP="00D65C8A">
      <w:pPr>
        <w:spacing w:after="0" w:line="240" w:lineRule="auto"/>
        <w:jc w:val="both"/>
        <w:rPr>
          <w:rFonts w:ascii="Times New Roman" w:hAnsi="Times New Roman" w:cs="Times New Roman"/>
          <w:color w:val="000000"/>
          <w:sz w:val="24"/>
          <w:szCs w:val="24"/>
        </w:rPr>
      </w:pPr>
    </w:p>
    <w:p w:rsidR="00D65C8A" w:rsidRPr="001741E8" w:rsidRDefault="00D65C8A" w:rsidP="001741E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D65C8A" w:rsidRDefault="00D458B9" w:rsidP="00D65C8A">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lang w:val="pl-PL"/>
        </w:rPr>
        <w:t xml:space="preserve"> ne</w:t>
      </w:r>
    </w:p>
    <w:p w:rsidR="001741E8" w:rsidRPr="00B211B5" w:rsidRDefault="001741E8"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lang w:val="sl-SI"/>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2) je uredno izvršio sve obaveze po osnovu poreza i doprinosa u skladu sa zakonom, odnosno propisima države u kojoj ima sjedište;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D65C8A" w:rsidRPr="00852493" w:rsidRDefault="00D65C8A" w:rsidP="00D65C8A">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D65C8A" w:rsidRPr="00852493" w:rsidRDefault="00D65C8A" w:rsidP="00D65C8A">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D65C8A" w:rsidRPr="00852493" w:rsidRDefault="00D65C8A" w:rsidP="00D65C8A">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58603B" w:rsidRPr="00B67EAA" w:rsidRDefault="0058603B" w:rsidP="005860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67EAA">
        <w:rPr>
          <w:rFonts w:ascii="Times New Roman" w:eastAsia="Times New Roman" w:hAnsi="Times New Roman" w:cs="Times New Roman"/>
          <w:sz w:val="24"/>
          <w:szCs w:val="24"/>
        </w:rPr>
        <w:t>Ponuđač u predmetnom postupku javne nabavke, privredno društvo, pravno lice, odnosno preduzetnik, treba da posjeduj</w:t>
      </w:r>
      <w:r>
        <w:rPr>
          <w:rFonts w:ascii="Times New Roman" w:eastAsia="Times New Roman" w:hAnsi="Times New Roman" w:cs="Times New Roman"/>
          <w:sz w:val="24"/>
          <w:szCs w:val="24"/>
        </w:rPr>
        <w:t>e</w:t>
      </w:r>
      <w:r w:rsidRPr="00B67EAA">
        <w:rPr>
          <w:rFonts w:ascii="Times New Roman" w:eastAsia="Times New Roman" w:hAnsi="Times New Roman" w:cs="Times New Roman"/>
          <w:sz w:val="24"/>
          <w:szCs w:val="24"/>
        </w:rPr>
        <w:t xml:space="preserve"> licenc</w:t>
      </w:r>
      <w:r>
        <w:rPr>
          <w:rFonts w:ascii="Times New Roman" w:eastAsia="Times New Roman" w:hAnsi="Times New Roman" w:cs="Times New Roman"/>
          <w:sz w:val="24"/>
          <w:szCs w:val="24"/>
        </w:rPr>
        <w:t xml:space="preserve">u </w:t>
      </w:r>
      <w:r w:rsidRPr="00B67EAA">
        <w:rPr>
          <w:rFonts w:ascii="Times New Roman" w:eastAsia="Times New Roman" w:hAnsi="Times New Roman" w:cs="Times New Roman"/>
          <w:sz w:val="24"/>
          <w:szCs w:val="24"/>
        </w:rPr>
        <w:t xml:space="preserve">projektanta i izvođača radova </w:t>
      </w:r>
    </w:p>
    <w:p w:rsidR="0058603B" w:rsidRPr="00B67EAA" w:rsidRDefault="0058603B" w:rsidP="005860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rsidR="0058603B" w:rsidRPr="00B67EAA" w:rsidRDefault="0058603B" w:rsidP="0058603B">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B67EAA">
        <w:rPr>
          <w:rFonts w:ascii="Times New Roman" w:eastAsia="Times New Roman" w:hAnsi="Times New Roman" w:cs="Times New Roman"/>
          <w:sz w:val="24"/>
          <w:szCs w:val="24"/>
        </w:rPr>
        <w:t xml:space="preserve">Ponuđač tj. privredno društvo, pravno lice, odnosno preduzetnik, treba da </w:t>
      </w:r>
      <w:r>
        <w:rPr>
          <w:rFonts w:ascii="Times New Roman" w:eastAsia="Times New Roman" w:hAnsi="Times New Roman" w:cs="Times New Roman"/>
          <w:sz w:val="24"/>
          <w:szCs w:val="24"/>
        </w:rPr>
        <w:t xml:space="preserve">dostavi licence </w:t>
      </w:r>
      <w:r w:rsidRPr="00B67EAA">
        <w:rPr>
          <w:rFonts w:ascii="Times New Roman" w:eastAsia="Times New Roman" w:hAnsi="Times New Roman" w:cs="Times New Roman"/>
          <w:sz w:val="24"/>
          <w:szCs w:val="24"/>
        </w:rPr>
        <w:t>:</w:t>
      </w:r>
    </w:p>
    <w:p w:rsidR="0058603B" w:rsidRPr="00EE6AA6" w:rsidRDefault="0058603B" w:rsidP="005860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EE6AA6">
        <w:rPr>
          <w:rFonts w:ascii="Times New Roman" w:eastAsia="Times New Roman" w:hAnsi="Times New Roman" w:cs="Times New Roman"/>
          <w:sz w:val="24"/>
          <w:szCs w:val="24"/>
        </w:rPr>
        <w:t xml:space="preserve">- Ovlašćenog inženjera za obavljanje djelatnosti izrade tehničke dokumentacije i građenje objekata – diplomirani inženjer građevinarstva - smjer </w:t>
      </w:r>
      <w:r w:rsidR="00A6477C" w:rsidRPr="00EE6AA6">
        <w:rPr>
          <w:rFonts w:ascii="Times New Roman" w:eastAsia="Times New Roman" w:hAnsi="Times New Roman" w:cs="Times New Roman"/>
          <w:sz w:val="24"/>
          <w:szCs w:val="24"/>
        </w:rPr>
        <w:t>konstruktivni</w:t>
      </w:r>
      <w:r w:rsidRPr="00EE6AA6">
        <w:rPr>
          <w:rFonts w:ascii="Times New Roman" w:eastAsia="Times New Roman" w:hAnsi="Times New Roman" w:cs="Times New Roman"/>
          <w:sz w:val="24"/>
          <w:szCs w:val="24"/>
        </w:rPr>
        <w:t>;</w:t>
      </w:r>
    </w:p>
    <w:p w:rsidR="0058603B" w:rsidRPr="00EE6AA6" w:rsidRDefault="0058603B" w:rsidP="005860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EE6AA6">
        <w:rPr>
          <w:rFonts w:ascii="Times New Roman" w:eastAsia="Times New Roman" w:hAnsi="Times New Roman" w:cs="Times New Roman"/>
          <w:sz w:val="24"/>
          <w:szCs w:val="24"/>
        </w:rPr>
        <w:t>- Ovlašćenog inženjera za obavljanje djelatnosti izrade tehničke dokumentacije i građenje objekata – diplomirani inženjer građevinarstva - smjer hidrotehnički;</w:t>
      </w:r>
    </w:p>
    <w:p w:rsidR="0058603B" w:rsidRPr="00B67EAA" w:rsidRDefault="0058603B" w:rsidP="0058603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u w:val="single"/>
          <w:lang w:val="sl-SI"/>
        </w:rPr>
      </w:pPr>
    </w:p>
    <w:p w:rsidR="0058603B" w:rsidRPr="00B67EAA" w:rsidRDefault="0058603B" w:rsidP="0058603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lang w:val="sl-SI"/>
        </w:rPr>
      </w:pPr>
      <w:r w:rsidRPr="00B67EAA">
        <w:rPr>
          <w:rFonts w:ascii="Times New Roman" w:eastAsia="Times New Roman" w:hAnsi="Times New Roman" w:cs="Times New Roman"/>
          <w:sz w:val="24"/>
          <w:szCs w:val="24"/>
        </w:rPr>
        <w:t xml:space="preserve">Ponuđači u predmetnom postupku javne nabavke, privredno društvo, pravno lice, odnosno preduzetnik, treba da </w:t>
      </w:r>
      <w:r>
        <w:rPr>
          <w:rFonts w:ascii="Times New Roman" w:eastAsia="Times New Roman" w:hAnsi="Times New Roman" w:cs="Times New Roman"/>
          <w:sz w:val="24"/>
          <w:szCs w:val="24"/>
        </w:rPr>
        <w:t>dostavi v</w:t>
      </w:r>
      <w:r w:rsidRPr="00B67EAA">
        <w:rPr>
          <w:rFonts w:ascii="Times New Roman" w:hAnsi="Times New Roman" w:cs="Times New Roman"/>
          <w:bCs/>
          <w:sz w:val="24"/>
          <w:szCs w:val="24"/>
          <w:lang w:val="sl-SI"/>
        </w:rPr>
        <w:t>ažeć</w:t>
      </w:r>
      <w:r>
        <w:rPr>
          <w:rFonts w:ascii="Times New Roman" w:hAnsi="Times New Roman" w:cs="Times New Roman"/>
          <w:bCs/>
          <w:sz w:val="24"/>
          <w:szCs w:val="24"/>
          <w:lang w:val="sl-SI"/>
        </w:rPr>
        <w:t>u</w:t>
      </w:r>
      <w:r w:rsidRPr="00B67EAA">
        <w:rPr>
          <w:rFonts w:ascii="Times New Roman" w:hAnsi="Times New Roman" w:cs="Times New Roman"/>
          <w:bCs/>
          <w:sz w:val="24"/>
          <w:szCs w:val="24"/>
          <w:lang w:val="sl-SI"/>
        </w:rPr>
        <w:t xml:space="preserve"> licenc</w:t>
      </w:r>
      <w:r>
        <w:rPr>
          <w:rFonts w:ascii="Times New Roman" w:hAnsi="Times New Roman" w:cs="Times New Roman"/>
          <w:bCs/>
          <w:sz w:val="24"/>
          <w:szCs w:val="24"/>
          <w:lang w:val="sl-SI"/>
        </w:rPr>
        <w:t>u</w:t>
      </w:r>
      <w:r w:rsidRPr="00B67EAA">
        <w:rPr>
          <w:rFonts w:ascii="Times New Roman" w:hAnsi="Times New Roman" w:cs="Times New Roman"/>
          <w:bCs/>
          <w:sz w:val="24"/>
          <w:szCs w:val="24"/>
          <w:lang w:val="sl-SI"/>
        </w:rPr>
        <w:t xml:space="preserve"> (ovlašćenj</w:t>
      </w:r>
      <w:r>
        <w:rPr>
          <w:rFonts w:ascii="Times New Roman" w:hAnsi="Times New Roman" w:cs="Times New Roman"/>
          <w:bCs/>
          <w:sz w:val="24"/>
          <w:szCs w:val="24"/>
          <w:lang w:val="sl-SI"/>
        </w:rPr>
        <w:t>e</w:t>
      </w:r>
      <w:r w:rsidRPr="00B67EAA">
        <w:rPr>
          <w:rFonts w:ascii="Times New Roman" w:hAnsi="Times New Roman" w:cs="Times New Roman"/>
          <w:bCs/>
          <w:sz w:val="24"/>
          <w:szCs w:val="24"/>
          <w:lang w:val="sl-SI"/>
        </w:rPr>
        <w:t>), izdat</w:t>
      </w:r>
      <w:r>
        <w:rPr>
          <w:rFonts w:ascii="Times New Roman" w:hAnsi="Times New Roman" w:cs="Times New Roman"/>
          <w:bCs/>
          <w:sz w:val="24"/>
          <w:szCs w:val="24"/>
          <w:lang w:val="sl-SI"/>
        </w:rPr>
        <w:t>u</w:t>
      </w:r>
      <w:r w:rsidRPr="00B67EAA">
        <w:rPr>
          <w:rFonts w:ascii="Times New Roman" w:hAnsi="Times New Roman" w:cs="Times New Roman"/>
          <w:bCs/>
          <w:sz w:val="24"/>
          <w:szCs w:val="24"/>
          <w:lang w:val="sl-SI"/>
        </w:rPr>
        <w:t xml:space="preserve"> od strane Uprave za nekretnine, za </w:t>
      </w:r>
      <w:r w:rsidRPr="00B67EAA">
        <w:rPr>
          <w:rFonts w:ascii="Times New Roman" w:hAnsi="Times New Roman" w:cs="Times New Roman"/>
          <w:sz w:val="24"/>
          <w:szCs w:val="24"/>
          <w:lang w:val="sl-SI"/>
        </w:rPr>
        <w:t>izvođenje geodetskih radova</w:t>
      </w:r>
      <w:r w:rsidRPr="00B67EAA">
        <w:rPr>
          <w:rFonts w:ascii="Times New Roman" w:hAnsi="Times New Roman" w:cs="Times New Roman"/>
          <w:bCs/>
          <w:sz w:val="24"/>
          <w:szCs w:val="24"/>
          <w:lang w:val="sl-SI"/>
        </w:rPr>
        <w:t>.</w:t>
      </w:r>
    </w:p>
    <w:p w:rsidR="0058603B" w:rsidRPr="00463F52" w:rsidRDefault="0058603B" w:rsidP="0058603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63F52">
        <w:rPr>
          <w:rFonts w:ascii="Times New Roman" w:hAnsi="Times New Roman" w:cs="Times New Roman"/>
          <w:sz w:val="24"/>
          <w:szCs w:val="24"/>
        </w:rPr>
        <w:t>NAPOMENA:</w:t>
      </w:r>
    </w:p>
    <w:p w:rsidR="0058603B" w:rsidRPr="00AD62E5" w:rsidRDefault="0058603B" w:rsidP="0058603B">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U skladu sa mišljenjem MORT-a broj: 106-26/178 od 20.04.2018 god., u</w:t>
      </w:r>
      <w:r w:rsidRPr="00AD62E5">
        <w:rPr>
          <w:rFonts w:ascii="Times New Roman" w:hAnsi="Times New Roman" w:cs="Times New Roman"/>
          <w:sz w:val="24"/>
          <w:szCs w:val="24"/>
        </w:rPr>
        <w:t>koliko projektant odnosno izvodjač radova</w:t>
      </w:r>
      <w:r>
        <w:rPr>
          <w:rFonts w:ascii="Times New Roman" w:hAnsi="Times New Roman" w:cs="Times New Roman"/>
          <w:sz w:val="24"/>
          <w:szCs w:val="24"/>
        </w:rPr>
        <w:t>, u skladu sa uslovima koji se zahtijevaju u pozivu za javnu nabavku, ima potrebu da angažuje ovlašćenog inženjera odredjenog smjera za izradu odredjene vrste projekta odnosno izvodjenja odredjene vrste radova, zaključuje ugovor sa privrednim društvom u kojem je zaposlen traženi ovlašćeni inženjer. Privredno društvo sa kojim se zaključuje ugovor ne mora da posjeduje licence shodno Zakonu.</w:t>
      </w:r>
      <w:r w:rsidRPr="00AD62E5">
        <w:rPr>
          <w:rFonts w:ascii="Times New Roman" w:hAnsi="Times New Roman" w:cs="Times New Roman"/>
          <w:sz w:val="24"/>
          <w:szCs w:val="24"/>
        </w:rPr>
        <w:t xml:space="preserve"> </w:t>
      </w:r>
    </w:p>
    <w:p w:rsidR="00B211B5" w:rsidRPr="00852493" w:rsidRDefault="00B211B5"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D65C8A" w:rsidRPr="00852493" w:rsidRDefault="00D65C8A" w:rsidP="00D65C8A">
      <w:pPr>
        <w:spacing w:after="0" w:line="240" w:lineRule="auto"/>
        <w:jc w:val="both"/>
        <w:rPr>
          <w:rFonts w:ascii="Times New Roman" w:hAnsi="Times New Roman" w:cs="Times New Roman"/>
          <w:b/>
          <w:bCs/>
          <w:color w:val="000000"/>
          <w:sz w:val="24"/>
          <w:szCs w:val="24"/>
          <w:u w:val="single"/>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D65C8A" w:rsidRPr="00852493" w:rsidRDefault="00D65C8A" w:rsidP="00D65C8A">
      <w:pPr>
        <w:autoSpaceDE w:val="0"/>
        <w:autoSpaceDN w:val="0"/>
        <w:adjustRightInd w:val="0"/>
        <w:spacing w:after="0" w:line="240" w:lineRule="auto"/>
        <w:jc w:val="both"/>
        <w:rPr>
          <w:rFonts w:ascii="Times New Roman" w:hAnsi="Times New Roman" w:cs="Times New Roman"/>
          <w:color w:val="000000"/>
        </w:rPr>
      </w:pPr>
    </w:p>
    <w:p w:rsidR="00AD674A" w:rsidRPr="00852493" w:rsidRDefault="00592A93" w:rsidP="00AD674A">
      <w:pPr>
        <w:autoSpaceDE w:val="0"/>
        <w:autoSpaceDN w:val="0"/>
        <w:adjustRightInd w:val="0"/>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 zahtijeva se.</w:t>
      </w:r>
    </w:p>
    <w:p w:rsidR="00453DA0" w:rsidRPr="00852493" w:rsidRDefault="00453DA0" w:rsidP="009C0EC5">
      <w:pPr>
        <w:autoSpaceDE w:val="0"/>
        <w:autoSpaceDN w:val="0"/>
        <w:adjustRightInd w:val="0"/>
        <w:spacing w:after="0" w:line="240" w:lineRule="auto"/>
        <w:jc w:val="both"/>
        <w:rPr>
          <w:rFonts w:ascii="Times New Roman" w:hAnsi="Times New Roman" w:cs="Times New Roman"/>
          <w:color w:val="000000"/>
          <w:sz w:val="24"/>
          <w:szCs w:val="24"/>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D65C8A" w:rsidRPr="00852493" w:rsidRDefault="00D65C8A" w:rsidP="00D65C8A">
      <w:pPr>
        <w:spacing w:after="0" w:line="240" w:lineRule="auto"/>
        <w:jc w:val="both"/>
        <w:rPr>
          <w:rFonts w:ascii="Times New Roman" w:hAnsi="Times New Roman" w:cs="Times New Roman"/>
          <w:b/>
          <w:bCs/>
          <w:i/>
          <w:iCs/>
          <w:color w:val="000000"/>
          <w:sz w:val="24"/>
          <w:szCs w:val="24"/>
          <w:u w:val="single"/>
        </w:rPr>
      </w:pPr>
    </w:p>
    <w:p w:rsidR="00D65C8A" w:rsidRPr="00852493" w:rsidRDefault="00D65C8A" w:rsidP="00D65C8A">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Pr="00852493">
        <w:rPr>
          <w:rFonts w:ascii="Times New Roman" w:hAnsi="Times New Roman" w:cs="Times New Roman"/>
          <w:b/>
          <w:bCs/>
          <w:color w:val="000000"/>
          <w:sz w:val="24"/>
          <w:szCs w:val="24"/>
          <w:u w:val="single"/>
        </w:rPr>
        <w:t>radova</w:t>
      </w:r>
      <w:r w:rsidRPr="00852493">
        <w:rPr>
          <w:rFonts w:ascii="Times New Roman" w:hAnsi="Times New Roman" w:cs="Times New Roman"/>
          <w:b/>
          <w:bCs/>
          <w:color w:val="000000"/>
          <w:sz w:val="24"/>
          <w:szCs w:val="24"/>
        </w:rPr>
        <w:t xml:space="preserve"> dokazuje se dostavljanjem više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D65C8A" w:rsidRPr="00852493" w:rsidRDefault="00D65C8A" w:rsidP="00D65C8A">
      <w:pPr>
        <w:spacing w:after="0" w:line="240" w:lineRule="auto"/>
        <w:ind w:firstLine="426"/>
        <w:jc w:val="both"/>
        <w:rPr>
          <w:rFonts w:ascii="Times New Roman" w:hAnsi="Times New Roman" w:cs="Times New Roman"/>
          <w:color w:val="000000"/>
          <w:sz w:val="24"/>
          <w:szCs w:val="24"/>
        </w:rPr>
      </w:pP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007307" w:rsidRPr="00852493" w:rsidRDefault="00007307" w:rsidP="00007307">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D65C8A" w:rsidRDefault="00007307" w:rsidP="00464730">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9A47C9" w:rsidRPr="00464730" w:rsidRDefault="009A47C9" w:rsidP="00464730">
      <w:pPr>
        <w:spacing w:after="0" w:line="240" w:lineRule="auto"/>
        <w:ind w:firstLine="426"/>
        <w:jc w:val="both"/>
        <w:rPr>
          <w:rFonts w:ascii="Times New Roman" w:hAnsi="Times New Roman" w:cs="Times New Roman"/>
          <w:color w:val="000000"/>
          <w:sz w:val="24"/>
          <w:szCs w:val="24"/>
        </w:rPr>
      </w:pPr>
    </w:p>
    <w:p w:rsidR="00D65C8A" w:rsidRPr="00852493" w:rsidRDefault="00D65C8A" w:rsidP="00453DA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D65C8A"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D458B9">
        <w:rPr>
          <w:rFonts w:ascii="Times New Roman" w:hAnsi="Times New Roman" w:cs="Times New Roman"/>
          <w:color w:val="000000"/>
          <w:sz w:val="24"/>
          <w:szCs w:val="24"/>
        </w:rPr>
        <w:t>63</w:t>
      </w:r>
      <w:r w:rsidRPr="00852493">
        <w:rPr>
          <w:rFonts w:ascii="Times New Roman" w:hAnsi="Times New Roman" w:cs="Times New Roman"/>
          <w:color w:val="000000"/>
          <w:sz w:val="24"/>
          <w:szCs w:val="24"/>
        </w:rPr>
        <w:t xml:space="preserve"> dana od dana javnog otvaranja ponuda.</w:t>
      </w:r>
    </w:p>
    <w:p w:rsidR="00453DA0" w:rsidRPr="00B31D39" w:rsidRDefault="00453DA0" w:rsidP="00D65C8A">
      <w:pPr>
        <w:spacing w:after="0" w:line="240" w:lineRule="auto"/>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D65C8A" w:rsidRPr="00852493" w:rsidRDefault="00D65C8A" w:rsidP="00D65C8A">
      <w:pPr>
        <w:spacing w:after="0" w:line="240" w:lineRule="auto"/>
        <w:jc w:val="both"/>
        <w:rPr>
          <w:rFonts w:ascii="Times New Roman" w:hAnsi="Times New Roman" w:cs="Times New Roman"/>
          <w:b/>
          <w:bCs/>
          <w:color w:val="000000"/>
          <w:sz w:val="24"/>
          <w:szCs w:val="24"/>
        </w:rPr>
      </w:pPr>
    </w:p>
    <w:p w:rsidR="00D65C8A" w:rsidRPr="00852493" w:rsidRDefault="00D458B9" w:rsidP="00D65C8A">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da</w:t>
      </w:r>
    </w:p>
    <w:p w:rsidR="00D65C8A" w:rsidRDefault="00D65C8A" w:rsidP="00007307">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D458B9">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D458B9">
        <w:rPr>
          <w:rFonts w:ascii="Times New Roman" w:hAnsi="Times New Roman" w:cs="Times New Roman"/>
          <w:color w:val="000000"/>
          <w:sz w:val="24"/>
          <w:szCs w:val="24"/>
        </w:rPr>
        <w:t xml:space="preserve"> 15</w:t>
      </w:r>
      <w:r w:rsidRPr="00852493">
        <w:rPr>
          <w:rFonts w:ascii="Times New Roman" w:hAnsi="Times New Roman" w:cs="Times New Roman"/>
          <w:color w:val="000000"/>
          <w:sz w:val="24"/>
          <w:szCs w:val="24"/>
        </w:rPr>
        <w:t xml:space="preserve"> dana nakon isteka važenja ponude.</w:t>
      </w:r>
      <w:bookmarkEnd w:id="3"/>
    </w:p>
    <w:p w:rsidR="009A47C9" w:rsidRPr="00007307" w:rsidRDefault="009A47C9" w:rsidP="00007307">
      <w:pPr>
        <w:pStyle w:val="ListParagraph"/>
        <w:spacing w:after="0" w:line="240" w:lineRule="auto"/>
        <w:ind w:left="0"/>
        <w:jc w:val="both"/>
        <w:rPr>
          <w:rFonts w:ascii="Times New Roman" w:hAnsi="Times New Roman" w:cs="Times New Roman"/>
          <w:color w:val="000000"/>
          <w:sz w:val="24"/>
          <w:szCs w:val="24"/>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007307" w:rsidRPr="004469F6" w:rsidRDefault="00007307" w:rsidP="00007307">
      <w:pPr>
        <w:spacing w:after="0" w:line="240" w:lineRule="auto"/>
        <w:jc w:val="both"/>
        <w:rPr>
          <w:rFonts w:ascii="Times New Roman" w:hAnsi="Times New Roman" w:cs="Times New Roman"/>
          <w:sz w:val="24"/>
          <w:szCs w:val="24"/>
          <w:lang w:val="sr-Latn-CS"/>
        </w:rPr>
      </w:pPr>
      <w:r w:rsidRPr="00852493">
        <w:rPr>
          <w:rFonts w:ascii="Times New Roman" w:hAnsi="Times New Roman" w:cs="Times New Roman"/>
          <w:color w:val="000000"/>
          <w:sz w:val="24"/>
          <w:szCs w:val="24"/>
          <w:lang w:val="sr-Latn-CS"/>
        </w:rPr>
        <w:t xml:space="preserve">Rok izvršenja </w:t>
      </w:r>
      <w:r w:rsidR="007865BB">
        <w:rPr>
          <w:rFonts w:ascii="Times New Roman" w:hAnsi="Times New Roman" w:cs="Times New Roman"/>
          <w:color w:val="000000"/>
          <w:sz w:val="24"/>
          <w:szCs w:val="24"/>
          <w:lang w:val="sr-Latn-CS"/>
        </w:rPr>
        <w:t xml:space="preserve">je </w:t>
      </w:r>
      <w:r>
        <w:rPr>
          <w:rFonts w:ascii="Times New Roman" w:hAnsi="Times New Roman" w:cs="Times New Roman"/>
          <w:color w:val="000000"/>
          <w:sz w:val="24"/>
          <w:szCs w:val="24"/>
          <w:lang w:val="sr-Latn-CS"/>
        </w:rPr>
        <w:t xml:space="preserve">do </w:t>
      </w:r>
      <w:r w:rsidR="0017460D" w:rsidRPr="004469F6">
        <w:rPr>
          <w:rFonts w:ascii="Times New Roman" w:hAnsi="Times New Roman" w:cs="Times New Roman"/>
          <w:sz w:val="24"/>
          <w:szCs w:val="24"/>
          <w:lang w:val="sr-Latn-CS"/>
        </w:rPr>
        <w:t>45</w:t>
      </w:r>
      <w:r w:rsidR="00EA594D" w:rsidRPr="004469F6">
        <w:rPr>
          <w:rFonts w:ascii="Times New Roman" w:hAnsi="Times New Roman" w:cs="Times New Roman"/>
          <w:sz w:val="24"/>
          <w:szCs w:val="24"/>
          <w:lang w:val="sr-Latn-CS"/>
        </w:rPr>
        <w:t xml:space="preserve"> dana od dana </w:t>
      </w:r>
      <w:r w:rsidR="005830E4" w:rsidRPr="004469F6">
        <w:rPr>
          <w:rFonts w:ascii="Times New Roman" w:hAnsi="Times New Roman" w:cs="Times New Roman"/>
          <w:sz w:val="24"/>
          <w:szCs w:val="24"/>
          <w:lang w:val="sr-Latn-CS"/>
        </w:rPr>
        <w:t>zaključenja ugovor</w:t>
      </w:r>
      <w:r w:rsidR="00F55834" w:rsidRPr="004469F6">
        <w:rPr>
          <w:rFonts w:ascii="Times New Roman" w:hAnsi="Times New Roman" w:cs="Times New Roman"/>
          <w:sz w:val="24"/>
          <w:szCs w:val="24"/>
          <w:lang w:val="sr-Latn-CS"/>
        </w:rPr>
        <w:t>a</w:t>
      </w:r>
      <w:r w:rsidR="00EA594D" w:rsidRPr="004469F6">
        <w:rPr>
          <w:rFonts w:ascii="Times New Roman" w:hAnsi="Times New Roman" w:cs="Times New Roman"/>
          <w:sz w:val="24"/>
          <w:szCs w:val="24"/>
          <w:lang w:val="sr-Latn-CS"/>
        </w:rPr>
        <w:t>.</w:t>
      </w:r>
    </w:p>
    <w:p w:rsidR="00E66FE1" w:rsidRPr="004469F6" w:rsidRDefault="00007307" w:rsidP="00D65C8A">
      <w:pPr>
        <w:spacing w:after="0" w:line="240" w:lineRule="auto"/>
        <w:jc w:val="both"/>
        <w:rPr>
          <w:rFonts w:ascii="Times New Roman" w:hAnsi="Times New Roman" w:cs="Times New Roman"/>
          <w:sz w:val="24"/>
          <w:szCs w:val="24"/>
          <w:lang w:val="pl-PL"/>
        </w:rPr>
      </w:pPr>
      <w:r w:rsidRPr="004469F6">
        <w:rPr>
          <w:rFonts w:ascii="Times New Roman" w:hAnsi="Times New Roman" w:cs="Times New Roman"/>
          <w:sz w:val="24"/>
          <w:szCs w:val="24"/>
          <w:lang w:val="pl-PL"/>
        </w:rPr>
        <w:t>b) Mjesto izvršenja ugovora je Opština Bar</w:t>
      </w:r>
      <w:r w:rsidR="005E3E35" w:rsidRPr="004469F6">
        <w:rPr>
          <w:rFonts w:ascii="Times New Roman" w:hAnsi="Times New Roman" w:cs="Times New Roman"/>
          <w:sz w:val="24"/>
          <w:szCs w:val="24"/>
          <w:lang w:val="pl-PL"/>
        </w:rPr>
        <w:t>.</w:t>
      </w:r>
    </w:p>
    <w:p w:rsidR="009A47C9" w:rsidRPr="005830E4" w:rsidRDefault="009A47C9"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46473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D65C8A" w:rsidRPr="00852493" w:rsidRDefault="00D458B9" w:rsidP="00D65C8A">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D65C8A" w:rsidRPr="00852493">
        <w:rPr>
          <w:rFonts w:ascii="Times New Roman" w:hAnsi="Times New Roman" w:cs="Times New Roman"/>
          <w:color w:val="000000"/>
          <w:sz w:val="24"/>
          <w:szCs w:val="24"/>
        </w:rPr>
        <w:t xml:space="preserve"> crnogorski jezik </w:t>
      </w:r>
      <w:r w:rsidR="00D65C8A">
        <w:rPr>
          <w:rFonts w:ascii="Times New Roman" w:hAnsi="Times New Roman" w:cs="Times New Roman"/>
          <w:color w:val="000000"/>
          <w:sz w:val="24"/>
          <w:szCs w:val="24"/>
        </w:rPr>
        <w:t>i</w:t>
      </w:r>
      <w:r w:rsidR="00D65C8A" w:rsidRPr="00852493">
        <w:rPr>
          <w:rFonts w:ascii="Times New Roman" w:hAnsi="Times New Roman" w:cs="Times New Roman"/>
          <w:color w:val="000000"/>
          <w:sz w:val="24"/>
          <w:szCs w:val="24"/>
        </w:rPr>
        <w:t xml:space="preserve"> drugi jezik koji je u službenoj upotrebi u Crnoj Gori,</w:t>
      </w:r>
      <w:r w:rsidR="00D65C8A">
        <w:rPr>
          <w:rFonts w:ascii="Times New Roman" w:hAnsi="Times New Roman" w:cs="Times New Roman"/>
          <w:color w:val="000000"/>
          <w:sz w:val="24"/>
          <w:szCs w:val="24"/>
        </w:rPr>
        <w:t>u skladu sa Ustavom i zakonom</w:t>
      </w:r>
    </w:p>
    <w:p w:rsidR="00D65C8A" w:rsidRPr="00852493" w:rsidRDefault="00D65C8A" w:rsidP="00D65C8A">
      <w:pPr>
        <w:spacing w:after="0" w:line="240" w:lineRule="auto"/>
        <w:jc w:val="both"/>
        <w:rPr>
          <w:rFonts w:ascii="Times New Roman" w:hAnsi="Times New Roman" w:cs="Times New Roman"/>
          <w:color w:val="000000"/>
          <w:sz w:val="24"/>
          <w:szCs w:val="24"/>
        </w:rPr>
      </w:pPr>
    </w:p>
    <w:p w:rsidR="00D65C8A" w:rsidRPr="00453DA0" w:rsidRDefault="00D65C8A" w:rsidP="00453DA0">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D92494" w:rsidRPr="00852493" w:rsidRDefault="00D92494" w:rsidP="00D92494">
      <w:pPr>
        <w:spacing w:after="0" w:line="240" w:lineRule="auto"/>
        <w:jc w:val="both"/>
        <w:rPr>
          <w:rFonts w:ascii="Times New Roman" w:hAnsi="Times New Roman" w:cs="Times New Roman"/>
          <w:color w:val="000000"/>
          <w:sz w:val="24"/>
          <w:szCs w:val="24"/>
          <w:bdr w:val="single" w:sz="4" w:space="0" w:color="auto"/>
          <w:lang w:val="sr-Cyrl-CS"/>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D65C8A" w:rsidRPr="00852493" w:rsidRDefault="00D65C8A" w:rsidP="00D65C8A">
      <w:pPr>
        <w:spacing w:after="0" w:line="240" w:lineRule="auto"/>
        <w:jc w:val="both"/>
        <w:rPr>
          <w:rFonts w:ascii="Times New Roman" w:hAnsi="Times New Roman" w:cs="Times New Roman"/>
          <w:color w:val="000000"/>
          <w:sz w:val="24"/>
          <w:szCs w:val="24"/>
          <w:lang w:val="hr-HR"/>
        </w:rPr>
      </w:pPr>
    </w:p>
    <w:p w:rsidR="00D65C8A" w:rsidRPr="00852493" w:rsidRDefault="00D65C8A" w:rsidP="00D65C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D65C8A" w:rsidRPr="00852493" w:rsidRDefault="00D65C8A" w:rsidP="00D65C8A">
      <w:pPr>
        <w:spacing w:after="0" w:line="240" w:lineRule="auto"/>
        <w:jc w:val="both"/>
        <w:rPr>
          <w:rFonts w:ascii="Times New Roman" w:hAnsi="Times New Roman" w:cs="Times New Roman"/>
          <w:b/>
          <w:bCs/>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Pr>
          <w:rFonts w:ascii="Times New Roman" w:hAnsi="Times New Roman" w:cs="Times New Roman"/>
          <w:color w:val="000000"/>
          <w:sz w:val="24"/>
          <w:szCs w:val="24"/>
          <w:lang w:val="pl-PL"/>
        </w:rPr>
        <w:t>08.30 časova</w:t>
      </w:r>
      <w:r w:rsidRPr="00852493">
        <w:rPr>
          <w:rFonts w:ascii="Times New Roman" w:hAnsi="Times New Roman" w:cs="Times New Roman"/>
          <w:color w:val="000000"/>
          <w:sz w:val="24"/>
          <w:szCs w:val="24"/>
          <w:lang w:val="pl-PL"/>
        </w:rPr>
        <w:t xml:space="preserve"> do </w:t>
      </w:r>
      <w:r>
        <w:rPr>
          <w:rFonts w:ascii="Times New Roman" w:hAnsi="Times New Roman" w:cs="Times New Roman"/>
          <w:color w:val="000000"/>
          <w:sz w:val="24"/>
          <w:szCs w:val="24"/>
          <w:lang w:val="pl-PL"/>
        </w:rPr>
        <w:t>14.00 časova</w:t>
      </w:r>
      <w:r w:rsidRPr="00852493">
        <w:rPr>
          <w:rFonts w:ascii="Times New Roman" w:hAnsi="Times New Roman" w:cs="Times New Roman"/>
          <w:color w:val="000000"/>
          <w:sz w:val="24"/>
          <w:szCs w:val="24"/>
          <w:lang w:val="pl-PL"/>
        </w:rPr>
        <w:t xml:space="preserve">, zaključno sa danom </w:t>
      </w:r>
      <w:r w:rsidR="0001461E">
        <w:rPr>
          <w:rFonts w:ascii="Times New Roman" w:hAnsi="Times New Roman" w:cs="Times New Roman"/>
          <w:color w:val="000000"/>
          <w:sz w:val="24"/>
          <w:szCs w:val="24"/>
          <w:lang w:val="pl-PL"/>
        </w:rPr>
        <w:t>27.08.</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 xml:space="preserve"> godine do </w:t>
      </w:r>
      <w:r>
        <w:rPr>
          <w:rFonts w:ascii="Times New Roman" w:hAnsi="Times New Roman" w:cs="Times New Roman"/>
          <w:color w:val="000000"/>
          <w:sz w:val="24"/>
          <w:szCs w:val="24"/>
          <w:lang w:val="pl-PL"/>
        </w:rPr>
        <w:t>12</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časova</w:t>
      </w:r>
      <w:r w:rsidRPr="00852493">
        <w:rPr>
          <w:rFonts w:ascii="Times New Roman" w:hAnsi="Times New Roman" w:cs="Times New Roman"/>
          <w:color w:val="000000"/>
          <w:sz w:val="24"/>
          <w:szCs w:val="24"/>
          <w:lang w:val="pl-PL"/>
        </w:rPr>
        <w:t>.</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D458B9"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neposrednom predajom na arhivi</w:t>
      </w:r>
      <w:r>
        <w:rPr>
          <w:rFonts w:ascii="Times New Roman" w:hAnsi="Times New Roman" w:cs="Times New Roman"/>
          <w:color w:val="000000"/>
          <w:sz w:val="24"/>
          <w:szCs w:val="24"/>
          <w:lang w:val="pl-PL"/>
        </w:rPr>
        <w:t xml:space="preserve"> Građanskog biroa, Opština Bar </w:t>
      </w:r>
      <w:r w:rsidRPr="00852493">
        <w:rPr>
          <w:rFonts w:ascii="Times New Roman" w:hAnsi="Times New Roman" w:cs="Times New Roman"/>
          <w:color w:val="000000"/>
          <w:sz w:val="24"/>
          <w:szCs w:val="24"/>
          <w:lang w:val="pl-PL"/>
        </w:rPr>
        <w:t xml:space="preserve">na adresi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lastRenderedPageBreak/>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lang w:val="pl-PL"/>
        </w:rPr>
        <w:t>preporučenom poši</w:t>
      </w:r>
      <w:r>
        <w:rPr>
          <w:rFonts w:ascii="Times New Roman" w:hAnsi="Times New Roman" w:cs="Times New Roman"/>
          <w:color w:val="000000"/>
          <w:sz w:val="24"/>
          <w:szCs w:val="24"/>
          <w:lang w:val="pl-PL"/>
        </w:rPr>
        <w:t xml:space="preserve">ljkom sa povratnicom na adresi </w:t>
      </w:r>
      <w:r w:rsidRPr="00FA2E58">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Bar.</w:t>
      </w:r>
    </w:p>
    <w:p w:rsidR="00D458B9" w:rsidRPr="00852493" w:rsidRDefault="00D458B9" w:rsidP="00D458B9">
      <w:pPr>
        <w:spacing w:after="0" w:line="240" w:lineRule="auto"/>
        <w:jc w:val="both"/>
        <w:rPr>
          <w:rFonts w:ascii="Times New Roman" w:hAnsi="Times New Roman" w:cs="Times New Roman"/>
          <w:color w:val="000000"/>
          <w:sz w:val="24"/>
          <w:szCs w:val="24"/>
          <w:lang w:val="pl-PL"/>
        </w:rPr>
      </w:pPr>
    </w:p>
    <w:p w:rsidR="009A47C9" w:rsidRDefault="00D458B9" w:rsidP="00D458B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1461E">
        <w:rPr>
          <w:rFonts w:ascii="Times New Roman" w:hAnsi="Times New Roman" w:cs="Times New Roman"/>
          <w:color w:val="000000"/>
          <w:sz w:val="24"/>
          <w:szCs w:val="24"/>
          <w:lang w:val="sr-Latn-CS"/>
        </w:rPr>
        <w:t>27.08.</w:t>
      </w:r>
      <w:r>
        <w:rPr>
          <w:rFonts w:ascii="Times New Roman" w:hAnsi="Times New Roman" w:cs="Times New Roman"/>
          <w:color w:val="000000"/>
          <w:sz w:val="24"/>
          <w:szCs w:val="24"/>
          <w:lang w:val="pl-PL"/>
        </w:rPr>
        <w:t>201</w:t>
      </w:r>
      <w:r w:rsidR="0064352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w:t>
      </w:r>
      <w:r w:rsidRPr="00852493">
        <w:rPr>
          <w:rFonts w:ascii="Times New Roman" w:hAnsi="Times New Roman" w:cs="Times New Roman"/>
          <w:color w:val="000000"/>
          <w:sz w:val="24"/>
          <w:szCs w:val="24"/>
          <w:lang w:val="pl-PL"/>
        </w:rPr>
        <w:t xml:space="preserve"> godine u </w:t>
      </w:r>
      <w:r>
        <w:rPr>
          <w:rFonts w:ascii="Times New Roman" w:hAnsi="Times New Roman" w:cs="Times New Roman"/>
          <w:color w:val="000000"/>
          <w:sz w:val="24"/>
          <w:szCs w:val="24"/>
          <w:lang w:val="pl-PL"/>
        </w:rPr>
        <w:t>12,30</w:t>
      </w:r>
      <w:r w:rsidRPr="00852493">
        <w:rPr>
          <w:rFonts w:ascii="Times New Roman" w:hAnsi="Times New Roman" w:cs="Times New Roman"/>
          <w:color w:val="000000"/>
          <w:sz w:val="24"/>
          <w:szCs w:val="24"/>
          <w:lang w:val="pl-PL"/>
        </w:rPr>
        <w:t xml:space="preserve"> sati,  </w:t>
      </w:r>
      <w:r>
        <w:rPr>
          <w:rFonts w:ascii="Times New Roman" w:hAnsi="Times New Roman" w:cs="Times New Roman"/>
          <w:color w:val="000000"/>
          <w:sz w:val="24"/>
          <w:szCs w:val="24"/>
          <w:lang w:val="pl-PL"/>
        </w:rPr>
        <w:t>Opština Bar,</w:t>
      </w:r>
      <w:r w:rsidRPr="00CF1CF5">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Bulevar Revolucije br. 1, mala sala.</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D92494" w:rsidRDefault="00D65C8A" w:rsidP="00D65C8A">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D458B9">
        <w:rPr>
          <w:rFonts w:ascii="Times New Roman" w:hAnsi="Times New Roman" w:cs="Times New Roman"/>
          <w:color w:val="000000"/>
          <w:sz w:val="24"/>
          <w:szCs w:val="24"/>
          <w:lang w:val="pl-PL"/>
        </w:rPr>
        <w:t>30</w:t>
      </w:r>
      <w:r w:rsidRPr="00852493">
        <w:rPr>
          <w:rFonts w:ascii="Times New Roman" w:hAnsi="Times New Roman" w:cs="Times New Roman"/>
          <w:color w:val="000000"/>
          <w:sz w:val="24"/>
          <w:szCs w:val="24"/>
          <w:lang w:val="pl-PL"/>
        </w:rPr>
        <w:t xml:space="preserve"> dana od dana javnog otvaranja ponuda.</w:t>
      </w:r>
    </w:p>
    <w:p w:rsidR="005D68F7" w:rsidRPr="00852493" w:rsidRDefault="005D68F7" w:rsidP="00D65C8A">
      <w:pPr>
        <w:spacing w:after="0" w:line="240" w:lineRule="auto"/>
        <w:jc w:val="both"/>
        <w:rPr>
          <w:rFonts w:ascii="Times New Roman" w:hAnsi="Times New Roman" w:cs="Times New Roman"/>
          <w:b/>
          <w:bCs/>
          <w:color w:val="000000"/>
          <w:sz w:val="24"/>
          <w:szCs w:val="24"/>
        </w:rPr>
      </w:pPr>
    </w:p>
    <w:p w:rsidR="00D65C8A" w:rsidRPr="000A336C" w:rsidRDefault="00D65C8A" w:rsidP="000A336C">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D65C8A" w:rsidRPr="00453DA0" w:rsidRDefault="00D65C8A" w:rsidP="00D65C8A">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B75235" w:rsidRDefault="00B75235" w:rsidP="00B75235">
      <w:pPr>
        <w:pStyle w:val="ListParagraph"/>
        <w:spacing w:before="0" w:after="0" w:line="240" w:lineRule="auto"/>
        <w:jc w:val="both"/>
        <w:rPr>
          <w:rFonts w:ascii="Times New Roman" w:hAnsi="Times New Roman" w:cs="Times New Roman"/>
          <w:sz w:val="24"/>
          <w:szCs w:val="24"/>
        </w:rPr>
      </w:pPr>
      <w:bookmarkStart w:id="4" w:name="_Toc416180134"/>
      <w:r w:rsidRPr="00852493">
        <w:rPr>
          <w:rFonts w:ascii="Times New Roman" w:hAnsi="Times New Roman" w:cs="Times New Roman"/>
          <w:color w:val="000000"/>
          <w:sz w:val="24"/>
          <w:szCs w:val="24"/>
        </w:rPr>
        <w:t xml:space="preserve">Rok plaćanja je: </w:t>
      </w:r>
      <w:r w:rsidRPr="009178D6">
        <w:rPr>
          <w:rFonts w:ascii="Times New Roman" w:hAnsi="Times New Roman" w:cs="Times New Roman"/>
          <w:sz w:val="24"/>
          <w:szCs w:val="24"/>
          <w:lang w:val="sl-SI"/>
        </w:rPr>
        <w:t xml:space="preserve">u roku </w:t>
      </w:r>
      <w:r w:rsidRPr="009178D6">
        <w:rPr>
          <w:rFonts w:ascii="Times New Roman" w:hAnsi="Times New Roman" w:cs="Times New Roman"/>
          <w:sz w:val="24"/>
          <w:szCs w:val="24"/>
        </w:rPr>
        <w:t xml:space="preserve">od </w:t>
      </w:r>
      <w:r>
        <w:rPr>
          <w:rFonts w:ascii="Times New Roman" w:hAnsi="Times New Roman" w:cs="Times New Roman"/>
          <w:sz w:val="24"/>
          <w:szCs w:val="24"/>
        </w:rPr>
        <w:t xml:space="preserve">30 </w:t>
      </w:r>
      <w:r w:rsidRPr="009178D6">
        <w:rPr>
          <w:rFonts w:ascii="Times New Roman" w:hAnsi="Times New Roman" w:cs="Times New Roman"/>
          <w:sz w:val="24"/>
          <w:szCs w:val="24"/>
        </w:rPr>
        <w:t>dana</w:t>
      </w:r>
      <w:r>
        <w:rPr>
          <w:rFonts w:ascii="Times New Roman" w:hAnsi="Times New Roman" w:cs="Times New Roman"/>
          <w:sz w:val="24"/>
          <w:szCs w:val="24"/>
        </w:rPr>
        <w:t xml:space="preserve"> od dana</w:t>
      </w:r>
      <w:r w:rsidRPr="009178D6">
        <w:rPr>
          <w:rFonts w:ascii="Times New Roman" w:hAnsi="Times New Roman" w:cs="Times New Roman"/>
          <w:sz w:val="24"/>
          <w:szCs w:val="24"/>
        </w:rPr>
        <w:t xml:space="preserve"> dostavljanja potpisane i ovjerene situacije od strane nadzornog organa . </w:t>
      </w:r>
    </w:p>
    <w:p w:rsidR="00B75235" w:rsidRPr="00852493" w:rsidRDefault="00B75235" w:rsidP="00B75235">
      <w:pPr>
        <w:pStyle w:val="ListParagraph"/>
        <w:spacing w:before="0"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Način plaćanja je: </w:t>
      </w:r>
      <w:r>
        <w:rPr>
          <w:rFonts w:ascii="Times New Roman" w:hAnsi="Times New Roman" w:cs="Times New Roman"/>
          <w:color w:val="000000"/>
          <w:sz w:val="24"/>
          <w:szCs w:val="24"/>
        </w:rPr>
        <w:t>Virmanski</w:t>
      </w:r>
    </w:p>
    <w:p w:rsidR="00B75235" w:rsidRPr="00852493" w:rsidRDefault="00B75235" w:rsidP="00B75235">
      <w:pPr>
        <w:spacing w:after="0" w:line="240" w:lineRule="auto"/>
        <w:jc w:val="both"/>
        <w:rPr>
          <w:rFonts w:ascii="Times New Roman" w:hAnsi="Times New Roman" w:cs="Times New Roman"/>
          <w:color w:val="000000"/>
          <w:sz w:val="24"/>
          <w:szCs w:val="24"/>
          <w:lang w:val="sr-Latn-CS"/>
        </w:rPr>
      </w:pPr>
    </w:p>
    <w:p w:rsidR="00B75235" w:rsidRPr="00852493" w:rsidRDefault="00B75235" w:rsidP="00B75235">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w:t>
      </w:r>
      <w:r w:rsidRPr="00852493">
        <w:rPr>
          <w:rFonts w:ascii="Times New Roman" w:hAnsi="Times New Roman" w:cs="Times New Roman"/>
          <w:b/>
          <w:bCs/>
          <w:color w:val="000000"/>
          <w:sz w:val="24"/>
          <w:szCs w:val="24"/>
        </w:rPr>
        <w:t>Sredstva finansijskog obezbjeđenja ugovora o javnoj nabavci</w:t>
      </w:r>
    </w:p>
    <w:p w:rsidR="00B75235" w:rsidRPr="00852493" w:rsidRDefault="00B75235" w:rsidP="00B75235">
      <w:pPr>
        <w:spacing w:after="0" w:line="240" w:lineRule="auto"/>
        <w:jc w:val="both"/>
        <w:rPr>
          <w:rFonts w:ascii="Times New Roman" w:hAnsi="Times New Roman" w:cs="Times New Roman"/>
          <w:b/>
          <w:bCs/>
          <w:color w:val="000000"/>
          <w:sz w:val="24"/>
          <w:szCs w:val="24"/>
        </w:rPr>
      </w:pPr>
    </w:p>
    <w:p w:rsidR="00B75235" w:rsidRPr="00852493" w:rsidRDefault="00B75235" w:rsidP="00B75235">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B75235" w:rsidRPr="00852493" w:rsidRDefault="00B75235" w:rsidP="00B75235">
      <w:pPr>
        <w:pStyle w:val="ListParagraph"/>
        <w:spacing w:before="0" w:after="0" w:line="240" w:lineRule="auto"/>
        <w:ind w:left="630" w:hanging="252"/>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garanciju za dobro izvršenje ugovora u iznosu od </w:t>
      </w:r>
      <w:r>
        <w:rPr>
          <w:rFonts w:ascii="Times New Roman" w:hAnsi="Times New Roman" w:cs="Times New Roman"/>
          <w:color w:val="000000"/>
          <w:sz w:val="24"/>
          <w:szCs w:val="24"/>
        </w:rPr>
        <w:t xml:space="preserve">5 </w:t>
      </w:r>
      <w:r w:rsidRPr="00852493">
        <w:rPr>
          <w:rFonts w:ascii="Times New Roman" w:hAnsi="Times New Roman" w:cs="Times New Roman"/>
          <w:color w:val="000000"/>
          <w:sz w:val="24"/>
          <w:szCs w:val="24"/>
        </w:rPr>
        <w:t>% od vrijednosti ugovora</w:t>
      </w:r>
    </w:p>
    <w:p w:rsidR="00B75235" w:rsidRDefault="00B75235" w:rsidP="00B75235">
      <w:pPr>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EA5948" w:rsidRDefault="00EA5948"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Default="00646832"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1741E8" w:rsidRDefault="001741E8"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D92494" w:rsidRDefault="00D92494" w:rsidP="000A336C">
      <w:pPr>
        <w:pStyle w:val="ListParagraph"/>
        <w:spacing w:before="0" w:after="0" w:line="240" w:lineRule="auto"/>
        <w:ind w:left="630" w:hanging="252"/>
        <w:jc w:val="both"/>
        <w:rPr>
          <w:rFonts w:ascii="Times New Roman" w:hAnsi="Times New Roman" w:cs="Times New Roman"/>
          <w:color w:val="000000"/>
          <w:sz w:val="24"/>
          <w:szCs w:val="24"/>
        </w:rPr>
      </w:pPr>
    </w:p>
    <w:p w:rsidR="00646832" w:rsidRPr="00AF7F15" w:rsidRDefault="00646832" w:rsidP="00AF7F15">
      <w:pPr>
        <w:spacing w:after="0" w:line="240" w:lineRule="auto"/>
        <w:jc w:val="both"/>
        <w:rPr>
          <w:rFonts w:ascii="Times New Roman" w:hAnsi="Times New Roman" w:cs="Times New Roman"/>
          <w:color w:val="000000"/>
          <w:sz w:val="24"/>
          <w:szCs w:val="24"/>
        </w:rPr>
      </w:pPr>
    </w:p>
    <w:p w:rsidR="00DA13C4" w:rsidRPr="00AE5002" w:rsidRDefault="006F7443" w:rsidP="00AE5002">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491328564"/>
      <w:r w:rsidRPr="00852493">
        <w:rPr>
          <w:i w:val="0"/>
          <w:iCs w:val="0"/>
          <w:color w:val="000000"/>
          <w:u w:val="none"/>
        </w:rPr>
        <w:t>TEHNIČKE KARAKTERISTIKE ILI SPECIFIKACIJE PREDMETA JAVNE NABAVKE, ODNOSNO PREDMJER RADOVA</w:t>
      </w:r>
      <w:bookmarkEnd w:id="5"/>
    </w:p>
    <w:p w:rsidR="00DA13C4" w:rsidRPr="001542DB" w:rsidRDefault="00DA13C4" w:rsidP="00DA13C4">
      <w:pPr>
        <w:pStyle w:val="NoSpacing"/>
      </w:pPr>
    </w:p>
    <w:p w:rsidR="00DA13C4" w:rsidRDefault="00DA13C4" w:rsidP="00DA13C4">
      <w:pPr>
        <w:pStyle w:val="NoSpacing"/>
      </w:pPr>
    </w:p>
    <w:p w:rsidR="00BC399B" w:rsidRDefault="00BC399B" w:rsidP="00DA13C4">
      <w:pPr>
        <w:pStyle w:val="NoSpacing"/>
      </w:pPr>
    </w:p>
    <w:p w:rsidR="00BC399B" w:rsidRDefault="00BC399B" w:rsidP="00DA13C4">
      <w:pPr>
        <w:pStyle w:val="NoSpacing"/>
      </w:pPr>
    </w:p>
    <w:tbl>
      <w:tblPr>
        <w:tblW w:w="271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1"/>
        <w:gridCol w:w="3009"/>
        <w:gridCol w:w="1276"/>
        <w:gridCol w:w="709"/>
        <w:gridCol w:w="992"/>
        <w:gridCol w:w="992"/>
        <w:gridCol w:w="142"/>
        <w:gridCol w:w="709"/>
        <w:gridCol w:w="567"/>
        <w:gridCol w:w="850"/>
        <w:gridCol w:w="8149"/>
        <w:gridCol w:w="8799"/>
      </w:tblGrid>
      <w:tr w:rsidR="00324D9E" w:rsidRPr="00AC0915" w:rsidTr="0083315C">
        <w:trPr>
          <w:gridAfter w:val="2"/>
          <w:wAfter w:w="16948" w:type="dxa"/>
          <w:trHeight w:val="438"/>
        </w:trPr>
        <w:tc>
          <w:tcPr>
            <w:tcW w:w="961" w:type="dxa"/>
            <w:tcBorders>
              <w:top w:val="single" w:sz="4" w:space="0" w:color="auto"/>
              <w:left w:val="single" w:sz="4" w:space="0" w:color="auto"/>
              <w:bottom w:val="single" w:sz="4" w:space="0" w:color="auto"/>
              <w:right w:val="single" w:sz="4" w:space="0" w:color="auto"/>
            </w:tcBorders>
          </w:tcPr>
          <w:p w:rsidR="00324D9E" w:rsidRPr="00BF4190" w:rsidRDefault="00324D9E" w:rsidP="00DA7480">
            <w:pPr>
              <w:spacing w:line="240" w:lineRule="auto"/>
              <w:rPr>
                <w:b/>
                <w:bCs/>
                <w:sz w:val="18"/>
                <w:szCs w:val="18"/>
                <w:lang w:val="it-IT"/>
              </w:rPr>
            </w:pPr>
            <w:r w:rsidRPr="00BF4190">
              <w:rPr>
                <w:b/>
                <w:bCs/>
                <w:sz w:val="18"/>
                <w:szCs w:val="18"/>
                <w:lang w:val="it-IT"/>
              </w:rPr>
              <w:t>Red.</w:t>
            </w:r>
            <w:r>
              <w:rPr>
                <w:b/>
                <w:bCs/>
                <w:sz w:val="18"/>
                <w:szCs w:val="18"/>
                <w:lang w:val="it-IT"/>
              </w:rPr>
              <w:t xml:space="preserve"> </w:t>
            </w:r>
            <w:r w:rsidRPr="00BF4190">
              <w:rPr>
                <w:b/>
                <w:bCs/>
                <w:sz w:val="18"/>
                <w:szCs w:val="18"/>
                <w:lang w:val="it-IT"/>
              </w:rPr>
              <w:t>broj</w:t>
            </w:r>
          </w:p>
          <w:p w:rsidR="00324D9E" w:rsidRPr="00AC0915" w:rsidRDefault="00324D9E" w:rsidP="00DA7480">
            <w:pPr>
              <w:spacing w:line="240" w:lineRule="auto"/>
              <w:rPr>
                <w:b/>
                <w:bCs/>
                <w:sz w:val="20"/>
                <w:szCs w:val="20"/>
                <w:lang w:val="it-IT"/>
              </w:rPr>
            </w:pPr>
          </w:p>
        </w:tc>
        <w:tc>
          <w:tcPr>
            <w:tcW w:w="3009" w:type="dxa"/>
            <w:tcBorders>
              <w:top w:val="single" w:sz="4" w:space="0" w:color="auto"/>
              <w:left w:val="single" w:sz="4" w:space="0" w:color="auto"/>
              <w:bottom w:val="single" w:sz="4" w:space="0" w:color="auto"/>
              <w:right w:val="single" w:sz="4" w:space="0" w:color="auto"/>
            </w:tcBorders>
          </w:tcPr>
          <w:p w:rsidR="00324D9E" w:rsidRPr="008C5087" w:rsidRDefault="00324D9E" w:rsidP="00DA7480">
            <w:pPr>
              <w:spacing w:line="240" w:lineRule="auto"/>
              <w:jc w:val="center"/>
              <w:rPr>
                <w:b/>
                <w:bCs/>
                <w:sz w:val="20"/>
                <w:szCs w:val="20"/>
                <w:lang w:val="sr-Latn-CS"/>
              </w:rPr>
            </w:pPr>
            <w:r w:rsidRPr="00AC0915">
              <w:rPr>
                <w:b/>
                <w:bCs/>
                <w:sz w:val="20"/>
                <w:szCs w:val="20"/>
                <w:lang w:val="it-IT"/>
              </w:rPr>
              <w:t>Opis P</w:t>
            </w:r>
            <w:r>
              <w:rPr>
                <w:b/>
                <w:bCs/>
                <w:sz w:val="20"/>
                <w:szCs w:val="20"/>
                <w:lang w:val="it-IT"/>
              </w:rPr>
              <w:t xml:space="preserve">redmeta </w:t>
            </w:r>
          </w:p>
        </w:tc>
        <w:tc>
          <w:tcPr>
            <w:tcW w:w="1276" w:type="dxa"/>
            <w:tcBorders>
              <w:top w:val="single" w:sz="4" w:space="0" w:color="auto"/>
              <w:left w:val="single" w:sz="4" w:space="0" w:color="auto"/>
              <w:bottom w:val="single" w:sz="4" w:space="0" w:color="auto"/>
              <w:right w:val="single" w:sz="4" w:space="0" w:color="auto"/>
            </w:tcBorders>
          </w:tcPr>
          <w:p w:rsidR="00324D9E" w:rsidRPr="008C5087" w:rsidRDefault="00324D9E" w:rsidP="00DA7480">
            <w:pPr>
              <w:spacing w:line="240" w:lineRule="auto"/>
              <w:jc w:val="center"/>
              <w:rPr>
                <w:b/>
                <w:bCs/>
                <w:sz w:val="20"/>
                <w:szCs w:val="20"/>
                <w:lang w:val="sr-Latn-CS"/>
              </w:rPr>
            </w:pPr>
            <w:r>
              <w:rPr>
                <w:b/>
                <w:bCs/>
                <w:sz w:val="20"/>
                <w:szCs w:val="20"/>
                <w:lang w:val="sr-Latn-CS"/>
              </w:rPr>
              <w:t>Bitne karakteristike ponuđenog predmeta nabavke</w:t>
            </w:r>
          </w:p>
        </w:tc>
        <w:tc>
          <w:tcPr>
            <w:tcW w:w="709" w:type="dxa"/>
            <w:tcBorders>
              <w:top w:val="single" w:sz="4" w:space="0" w:color="auto"/>
              <w:left w:val="single" w:sz="4" w:space="0" w:color="auto"/>
              <w:bottom w:val="single" w:sz="4" w:space="0" w:color="auto"/>
              <w:right w:val="single" w:sz="4" w:space="0" w:color="auto"/>
            </w:tcBorders>
          </w:tcPr>
          <w:p w:rsidR="00324D9E" w:rsidRPr="00AC0915" w:rsidRDefault="00324D9E" w:rsidP="00DA7480">
            <w:pPr>
              <w:spacing w:line="240" w:lineRule="auto"/>
              <w:jc w:val="center"/>
              <w:rPr>
                <w:b/>
                <w:bCs/>
                <w:sz w:val="20"/>
                <w:szCs w:val="20"/>
                <w:lang w:val="it-IT"/>
              </w:rPr>
            </w:pPr>
            <w:r w:rsidRPr="00AC0915">
              <w:rPr>
                <w:b/>
                <w:bCs/>
                <w:sz w:val="20"/>
                <w:szCs w:val="20"/>
                <w:lang w:val="it-IT"/>
              </w:rPr>
              <w:t>jed.</w:t>
            </w:r>
            <w:r>
              <w:rPr>
                <w:b/>
                <w:bCs/>
                <w:sz w:val="20"/>
                <w:szCs w:val="20"/>
                <w:lang w:val="it-IT"/>
              </w:rPr>
              <w:t xml:space="preserve"> mjere</w:t>
            </w:r>
          </w:p>
        </w:tc>
        <w:tc>
          <w:tcPr>
            <w:tcW w:w="992" w:type="dxa"/>
            <w:tcBorders>
              <w:top w:val="single" w:sz="4" w:space="0" w:color="auto"/>
              <w:left w:val="single" w:sz="4" w:space="0" w:color="auto"/>
              <w:bottom w:val="single" w:sz="4" w:space="0" w:color="auto"/>
              <w:right w:val="single" w:sz="4" w:space="0" w:color="auto"/>
            </w:tcBorders>
          </w:tcPr>
          <w:p w:rsidR="00324D9E" w:rsidRPr="00AC0915" w:rsidRDefault="00324D9E" w:rsidP="00DA7480">
            <w:pPr>
              <w:spacing w:line="240" w:lineRule="auto"/>
              <w:jc w:val="center"/>
              <w:rPr>
                <w:b/>
                <w:bCs/>
                <w:sz w:val="20"/>
                <w:szCs w:val="20"/>
                <w:lang w:val="it-IT"/>
              </w:rPr>
            </w:pPr>
            <w:r w:rsidRPr="00AC0915">
              <w:rPr>
                <w:b/>
                <w:bCs/>
                <w:sz w:val="20"/>
                <w:szCs w:val="20"/>
                <w:lang w:val="it-IT"/>
              </w:rPr>
              <w:t>Količina</w:t>
            </w:r>
          </w:p>
        </w:tc>
        <w:tc>
          <w:tcPr>
            <w:tcW w:w="992" w:type="dxa"/>
            <w:tcBorders>
              <w:top w:val="single" w:sz="4" w:space="0" w:color="auto"/>
              <w:left w:val="single" w:sz="4" w:space="0" w:color="auto"/>
              <w:bottom w:val="single" w:sz="4" w:space="0" w:color="auto"/>
              <w:right w:val="single" w:sz="4" w:space="0" w:color="auto"/>
            </w:tcBorders>
          </w:tcPr>
          <w:p w:rsidR="00324D9E" w:rsidRPr="00AC0915" w:rsidRDefault="00324D9E" w:rsidP="00DA7480">
            <w:pPr>
              <w:spacing w:line="240" w:lineRule="auto"/>
              <w:jc w:val="center"/>
              <w:rPr>
                <w:b/>
                <w:bCs/>
                <w:sz w:val="20"/>
                <w:szCs w:val="20"/>
                <w:lang w:val="it-IT"/>
              </w:rPr>
            </w:pPr>
            <w:r w:rsidRPr="00AC0915">
              <w:rPr>
                <w:b/>
                <w:bCs/>
                <w:sz w:val="20"/>
                <w:szCs w:val="20"/>
                <w:lang w:val="it-IT"/>
              </w:rPr>
              <w:t>jed. cijene bez PDV-a</w:t>
            </w:r>
          </w:p>
        </w:tc>
        <w:tc>
          <w:tcPr>
            <w:tcW w:w="851" w:type="dxa"/>
            <w:gridSpan w:val="2"/>
            <w:tcBorders>
              <w:top w:val="single" w:sz="4" w:space="0" w:color="auto"/>
              <w:left w:val="single" w:sz="4" w:space="0" w:color="auto"/>
              <w:bottom w:val="single" w:sz="4" w:space="0" w:color="auto"/>
              <w:right w:val="single" w:sz="4" w:space="0" w:color="auto"/>
            </w:tcBorders>
          </w:tcPr>
          <w:p w:rsidR="00324D9E" w:rsidRPr="00AC0915" w:rsidRDefault="00324D9E" w:rsidP="00DA7480">
            <w:pPr>
              <w:spacing w:line="240" w:lineRule="auto"/>
              <w:jc w:val="center"/>
              <w:rPr>
                <w:rFonts w:cs="Times New Roman"/>
                <w:b/>
                <w:bCs/>
                <w:sz w:val="20"/>
                <w:szCs w:val="20"/>
                <w:lang w:val="it-IT"/>
              </w:rPr>
            </w:pPr>
            <w:r>
              <w:rPr>
                <w:b/>
                <w:bCs/>
                <w:sz w:val="20"/>
                <w:szCs w:val="20"/>
                <w:lang w:val="it-IT"/>
              </w:rPr>
              <w:t>Ukupan iznos bez PDV-a</w:t>
            </w:r>
          </w:p>
        </w:tc>
        <w:tc>
          <w:tcPr>
            <w:tcW w:w="567" w:type="dxa"/>
            <w:tcBorders>
              <w:top w:val="single" w:sz="4" w:space="0" w:color="auto"/>
              <w:left w:val="single" w:sz="4" w:space="0" w:color="auto"/>
              <w:bottom w:val="single" w:sz="4" w:space="0" w:color="auto"/>
              <w:right w:val="single" w:sz="4" w:space="0" w:color="auto"/>
            </w:tcBorders>
          </w:tcPr>
          <w:p w:rsidR="00324D9E" w:rsidRPr="00AC0915" w:rsidRDefault="00324D9E" w:rsidP="00DA7480">
            <w:pPr>
              <w:spacing w:line="240" w:lineRule="auto"/>
              <w:jc w:val="center"/>
              <w:rPr>
                <w:rFonts w:cs="Times New Roman"/>
                <w:b/>
                <w:bCs/>
                <w:sz w:val="20"/>
                <w:szCs w:val="20"/>
                <w:lang w:val="it-IT"/>
              </w:rPr>
            </w:pPr>
            <w:r>
              <w:rPr>
                <w:rFonts w:cs="Times New Roman"/>
                <w:b/>
                <w:bCs/>
                <w:sz w:val="20"/>
                <w:szCs w:val="20"/>
                <w:lang w:val="it-IT"/>
              </w:rPr>
              <w:t>PDV</w:t>
            </w:r>
          </w:p>
        </w:tc>
        <w:tc>
          <w:tcPr>
            <w:tcW w:w="850" w:type="dxa"/>
            <w:tcBorders>
              <w:top w:val="single" w:sz="4" w:space="0" w:color="auto"/>
              <w:left w:val="single" w:sz="4" w:space="0" w:color="auto"/>
              <w:bottom w:val="single" w:sz="4" w:space="0" w:color="auto"/>
              <w:right w:val="single" w:sz="4" w:space="0" w:color="auto"/>
            </w:tcBorders>
          </w:tcPr>
          <w:p w:rsidR="00324D9E" w:rsidRPr="007B77B7" w:rsidRDefault="00324D9E" w:rsidP="00DA7480">
            <w:pPr>
              <w:spacing w:line="240" w:lineRule="auto"/>
              <w:jc w:val="center"/>
              <w:rPr>
                <w:rFonts w:cs="Times New Roman"/>
                <w:b/>
                <w:bCs/>
                <w:sz w:val="18"/>
                <w:szCs w:val="18"/>
                <w:lang w:val="it-IT"/>
              </w:rPr>
            </w:pPr>
            <w:r w:rsidRPr="007B77B7">
              <w:rPr>
                <w:rFonts w:cs="Times New Roman"/>
                <w:b/>
                <w:bCs/>
                <w:sz w:val="18"/>
                <w:szCs w:val="18"/>
                <w:lang w:val="it-IT"/>
              </w:rPr>
              <w:t xml:space="preserve">Ukupan iznos sa </w:t>
            </w:r>
            <w:r>
              <w:rPr>
                <w:rFonts w:cs="Times New Roman"/>
                <w:b/>
                <w:bCs/>
                <w:sz w:val="18"/>
                <w:szCs w:val="18"/>
                <w:lang w:val="it-IT"/>
              </w:rPr>
              <w:t>PDV</w:t>
            </w:r>
            <w:r w:rsidRPr="007B77B7">
              <w:rPr>
                <w:rFonts w:cs="Times New Roman"/>
                <w:b/>
                <w:bCs/>
                <w:sz w:val="18"/>
                <w:szCs w:val="18"/>
                <w:lang w:val="it-IT"/>
              </w:rPr>
              <w:t>-om</w:t>
            </w:r>
          </w:p>
        </w:tc>
      </w:tr>
      <w:tr w:rsidR="00324D9E" w:rsidRPr="00AC0915" w:rsidTr="0083315C">
        <w:tc>
          <w:tcPr>
            <w:tcW w:w="10207" w:type="dxa"/>
            <w:gridSpan w:val="10"/>
            <w:tcBorders>
              <w:top w:val="single" w:sz="4" w:space="0" w:color="auto"/>
              <w:left w:val="single" w:sz="4" w:space="0" w:color="auto"/>
              <w:bottom w:val="single" w:sz="4" w:space="0" w:color="auto"/>
              <w:right w:val="single" w:sz="4" w:space="0" w:color="auto"/>
            </w:tcBorders>
          </w:tcPr>
          <w:p w:rsidR="00324D9E" w:rsidRPr="00AC0915" w:rsidRDefault="00324D9E" w:rsidP="00324D9E">
            <w:pPr>
              <w:spacing w:line="240" w:lineRule="auto"/>
              <w:jc w:val="center"/>
              <w:rPr>
                <w:b/>
                <w:bCs/>
                <w:sz w:val="20"/>
                <w:szCs w:val="20"/>
              </w:rPr>
            </w:pPr>
            <w:r>
              <w:rPr>
                <w:rFonts w:ascii="Swis721 BT" w:hAnsi="Swis721 BT"/>
                <w:b/>
                <w:bCs/>
                <w:sz w:val="26"/>
                <w:szCs w:val="26"/>
              </w:rPr>
              <w:t>PRIPREMNI RADOVI</w:t>
            </w:r>
          </w:p>
        </w:tc>
        <w:tc>
          <w:tcPr>
            <w:tcW w:w="8149" w:type="dxa"/>
            <w:tcBorders>
              <w:top w:val="nil"/>
              <w:left w:val="single" w:sz="4" w:space="0" w:color="auto"/>
              <w:bottom w:val="nil"/>
              <w:right w:val="single" w:sz="4" w:space="0" w:color="auto"/>
            </w:tcBorders>
          </w:tcPr>
          <w:p w:rsidR="00324D9E" w:rsidRPr="00AC0915" w:rsidRDefault="00324D9E" w:rsidP="00DA7480">
            <w:pPr>
              <w:spacing w:line="240" w:lineRule="auto"/>
              <w:rPr>
                <w:b/>
                <w:bCs/>
                <w:sz w:val="20"/>
                <w:szCs w:val="20"/>
              </w:rPr>
            </w:pPr>
          </w:p>
        </w:tc>
        <w:tc>
          <w:tcPr>
            <w:tcW w:w="8799" w:type="dxa"/>
            <w:tcBorders>
              <w:top w:val="single" w:sz="4" w:space="0" w:color="auto"/>
              <w:left w:val="single" w:sz="4" w:space="0" w:color="auto"/>
              <w:bottom w:val="single" w:sz="4" w:space="0" w:color="auto"/>
              <w:right w:val="single" w:sz="4" w:space="0" w:color="auto"/>
            </w:tcBorders>
          </w:tcPr>
          <w:p w:rsidR="00324D9E" w:rsidRPr="00AC0915" w:rsidRDefault="00324D9E" w:rsidP="00DA7480">
            <w:pPr>
              <w:spacing w:line="240" w:lineRule="auto"/>
              <w:rPr>
                <w:b/>
                <w:bCs/>
                <w:sz w:val="20"/>
                <w:szCs w:val="20"/>
              </w:rPr>
            </w:pPr>
          </w:p>
        </w:tc>
      </w:tr>
      <w:tr w:rsidR="00324D9E" w:rsidRPr="00AC0915" w:rsidTr="0083315C">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324D9E" w:rsidRPr="00B2604C" w:rsidRDefault="00324D9E" w:rsidP="00DA7480">
            <w:pPr>
              <w:numPr>
                <w:ilvl w:val="0"/>
                <w:numId w:val="17"/>
              </w:numPr>
              <w:spacing w:after="0" w:line="240" w:lineRule="auto"/>
              <w:rPr>
                <w:rFonts w:ascii="Times New Roman" w:hAnsi="Times New Roman" w:cs="Times New Roman"/>
                <w:sz w:val="24"/>
                <w:szCs w:val="24"/>
                <w:lang w:val="it-IT"/>
              </w:rPr>
            </w:pPr>
          </w:p>
        </w:tc>
        <w:tc>
          <w:tcPr>
            <w:tcW w:w="3009" w:type="dxa"/>
            <w:tcBorders>
              <w:top w:val="single" w:sz="4" w:space="0" w:color="auto"/>
              <w:left w:val="single" w:sz="4" w:space="0" w:color="auto"/>
              <w:bottom w:val="single" w:sz="4" w:space="0" w:color="auto"/>
              <w:right w:val="single" w:sz="4" w:space="0" w:color="auto"/>
            </w:tcBorders>
          </w:tcPr>
          <w:p w:rsidR="00324D9E" w:rsidRPr="00B2604C" w:rsidRDefault="00324D9E" w:rsidP="00DA7480">
            <w:pPr>
              <w:spacing w:line="240" w:lineRule="auto"/>
              <w:ind w:right="26"/>
              <w:rPr>
                <w:rFonts w:ascii="Times New Roman" w:hAnsi="Times New Roman" w:cs="Times New Roman"/>
                <w:sz w:val="24"/>
                <w:szCs w:val="24"/>
              </w:rPr>
            </w:pPr>
            <w:r w:rsidRPr="00B2604C">
              <w:rPr>
                <w:rFonts w:ascii="Times New Roman" w:hAnsi="Times New Roman" w:cs="Times New Roman"/>
                <w:sz w:val="24"/>
                <w:szCs w:val="24"/>
              </w:rPr>
              <w:t>Obilježavanje i snimanje pozicija za početak gradjevinskih radova na izgradnji zatvorenog betonskog kanala. U cijenu su uračunati radovi na obilježavanju i ogradjivanju gradilišta.</w:t>
            </w:r>
          </w:p>
          <w:p w:rsidR="00324D9E" w:rsidRPr="00B2604C" w:rsidRDefault="00324D9E" w:rsidP="00DA7480">
            <w:pPr>
              <w:spacing w:line="240" w:lineRule="auto"/>
              <w:ind w:right="26"/>
              <w:rPr>
                <w:rFonts w:ascii="Times New Roman" w:hAnsi="Times New Roman" w:cs="Times New Roman"/>
                <w:sz w:val="24"/>
                <w:szCs w:val="24"/>
                <w:lang w:val="pl-PL"/>
              </w:rPr>
            </w:pPr>
            <w:r w:rsidRPr="00B2604C">
              <w:rPr>
                <w:rFonts w:ascii="Times New Roman" w:hAnsi="Times New Roman" w:cs="Times New Roman"/>
                <w:sz w:val="24"/>
                <w:szCs w:val="24"/>
              </w:rPr>
              <w:t>Obračun po m'</w:t>
            </w:r>
          </w:p>
        </w:tc>
        <w:tc>
          <w:tcPr>
            <w:tcW w:w="1276" w:type="dxa"/>
            <w:tcBorders>
              <w:top w:val="single" w:sz="4" w:space="0" w:color="auto"/>
              <w:left w:val="single" w:sz="4" w:space="0" w:color="auto"/>
              <w:bottom w:val="single" w:sz="4" w:space="0" w:color="auto"/>
              <w:right w:val="single" w:sz="4" w:space="0" w:color="auto"/>
            </w:tcBorders>
          </w:tcPr>
          <w:p w:rsidR="00324D9E" w:rsidRPr="00B2604C" w:rsidRDefault="00324D9E" w:rsidP="00DA7480">
            <w:pPr>
              <w:spacing w:line="240" w:lineRule="auto"/>
              <w:ind w:right="26"/>
              <w:rPr>
                <w:rFonts w:ascii="Times New Roman" w:hAnsi="Times New Roman" w:cs="Times New Roman"/>
                <w:sz w:val="24"/>
                <w:szCs w:val="24"/>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324D9E" w:rsidRPr="00B2604C" w:rsidRDefault="00324D9E" w:rsidP="00DA7480">
            <w:pPr>
              <w:jc w:val="center"/>
              <w:rPr>
                <w:rFonts w:ascii="Times New Roman" w:hAnsi="Times New Roman" w:cs="Times New Roman"/>
                <w:sz w:val="24"/>
                <w:szCs w:val="24"/>
              </w:rPr>
            </w:pPr>
            <w:r w:rsidRPr="00B2604C">
              <w:rPr>
                <w:rFonts w:ascii="Times New Roman" w:hAnsi="Times New Roman" w:cs="Times New Roman"/>
                <w:sz w:val="24"/>
                <w:szCs w:val="24"/>
              </w:rPr>
              <w:t>m'</w:t>
            </w:r>
          </w:p>
        </w:tc>
        <w:tc>
          <w:tcPr>
            <w:tcW w:w="992" w:type="dxa"/>
            <w:tcBorders>
              <w:top w:val="single" w:sz="4" w:space="0" w:color="auto"/>
              <w:left w:val="single" w:sz="4" w:space="0" w:color="auto"/>
              <w:bottom w:val="single" w:sz="4" w:space="0" w:color="auto"/>
              <w:right w:val="single" w:sz="4" w:space="0" w:color="auto"/>
            </w:tcBorders>
            <w:vAlign w:val="center"/>
          </w:tcPr>
          <w:p w:rsidR="00324D9E" w:rsidRPr="00B2604C" w:rsidRDefault="00324D9E" w:rsidP="00DA7480">
            <w:pPr>
              <w:jc w:val="right"/>
              <w:rPr>
                <w:rFonts w:ascii="Times New Roman" w:hAnsi="Times New Roman" w:cs="Times New Roman"/>
                <w:sz w:val="24"/>
                <w:szCs w:val="24"/>
              </w:rPr>
            </w:pPr>
            <w:r w:rsidRPr="00B2604C">
              <w:rPr>
                <w:rFonts w:ascii="Times New Roman" w:hAnsi="Times New Roman" w:cs="Times New Roman"/>
                <w:sz w:val="24"/>
                <w:szCs w:val="24"/>
              </w:rPr>
              <w:t>89,8</w:t>
            </w:r>
          </w:p>
        </w:tc>
        <w:tc>
          <w:tcPr>
            <w:tcW w:w="992" w:type="dxa"/>
            <w:tcBorders>
              <w:top w:val="single" w:sz="4" w:space="0" w:color="auto"/>
              <w:left w:val="single" w:sz="4" w:space="0" w:color="auto"/>
              <w:bottom w:val="single" w:sz="4" w:space="0" w:color="auto"/>
              <w:right w:val="single" w:sz="4" w:space="0" w:color="auto"/>
            </w:tcBorders>
          </w:tcPr>
          <w:p w:rsidR="00324D9E" w:rsidRPr="00B2604C" w:rsidRDefault="00324D9E" w:rsidP="00DA7480">
            <w:pPr>
              <w:spacing w:line="240" w:lineRule="auto"/>
              <w:jc w:val="center"/>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24D9E" w:rsidRPr="00B2604C" w:rsidRDefault="00324D9E" w:rsidP="00DA7480">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324D9E" w:rsidRPr="00AC0915" w:rsidRDefault="00324D9E" w:rsidP="00DA7480">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24D9E" w:rsidRPr="00AC0915" w:rsidRDefault="00324D9E" w:rsidP="00DA7480">
            <w:pPr>
              <w:spacing w:line="240" w:lineRule="auto"/>
              <w:jc w:val="center"/>
              <w:rPr>
                <w:rFonts w:cs="Times New Roman"/>
                <w:sz w:val="20"/>
                <w:szCs w:val="20"/>
                <w:lang w:val="it-IT"/>
              </w:rPr>
            </w:pPr>
          </w:p>
        </w:tc>
      </w:tr>
      <w:tr w:rsidR="003D7076" w:rsidRPr="00AC0915" w:rsidTr="0083315C">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3D7076" w:rsidRPr="00B2604C" w:rsidRDefault="003D7076" w:rsidP="00DA7480">
            <w:pPr>
              <w:numPr>
                <w:ilvl w:val="0"/>
                <w:numId w:val="17"/>
              </w:numPr>
              <w:spacing w:after="0" w:line="240" w:lineRule="auto"/>
              <w:rPr>
                <w:rFonts w:ascii="Times New Roman" w:hAnsi="Times New Roman" w:cs="Times New Roman"/>
                <w:sz w:val="24"/>
                <w:szCs w:val="24"/>
                <w:lang w:val="it-IT"/>
              </w:rPr>
            </w:pPr>
          </w:p>
        </w:tc>
        <w:tc>
          <w:tcPr>
            <w:tcW w:w="3009" w:type="dxa"/>
            <w:tcBorders>
              <w:top w:val="single" w:sz="4" w:space="0" w:color="auto"/>
              <w:left w:val="single" w:sz="4" w:space="0" w:color="auto"/>
              <w:bottom w:val="single" w:sz="4" w:space="0" w:color="auto"/>
              <w:right w:val="single" w:sz="4" w:space="0" w:color="auto"/>
            </w:tcBorders>
            <w:vAlign w:val="center"/>
          </w:tcPr>
          <w:p w:rsidR="003D7076" w:rsidRPr="00B2604C" w:rsidRDefault="003D7076" w:rsidP="00DA7480">
            <w:pPr>
              <w:rPr>
                <w:rFonts w:ascii="Times New Roman" w:hAnsi="Times New Roman" w:cs="Times New Roman"/>
                <w:sz w:val="24"/>
                <w:szCs w:val="24"/>
              </w:rPr>
            </w:pPr>
            <w:r w:rsidRPr="00B2604C">
              <w:rPr>
                <w:rFonts w:ascii="Times New Roman" w:hAnsi="Times New Roman" w:cs="Times New Roman"/>
                <w:sz w:val="24"/>
                <w:szCs w:val="24"/>
              </w:rPr>
              <w:t>Razbijanje i odvoz postojećih asfaltnih slojeva na djelovima trase, na kojima se zatvoreni betonski kanal postavlja ispod postojeće saobraćajnice. U ove radove uračunati su i radovi na vraćanju u prvobitno stanje terena, tj. putne infrastrukture prema slojevima iz detalja rova i sa afaltnim završnim slojem postojeće debljine. Nakon završenog zatrpavanja zatvorenog betonskog kanala i propisnog zbijanja pjeskovito-šljunkovitog materijala, koji je potrebno ugraditi kao tampon sloj ispod asfalta. Obračun po m</w:t>
            </w:r>
            <w:r w:rsidRPr="00B2604C">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3D7076" w:rsidRPr="00B2604C" w:rsidRDefault="003D7076" w:rsidP="00DA7480">
            <w:pPr>
              <w:spacing w:line="240" w:lineRule="auto"/>
              <w:ind w:right="26"/>
              <w:rPr>
                <w:rFonts w:ascii="Times New Roman" w:hAnsi="Times New Roman" w:cs="Times New Roman"/>
                <w:sz w:val="24"/>
                <w:szCs w:val="24"/>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3D7076" w:rsidRPr="00B2604C" w:rsidRDefault="003D7076" w:rsidP="00DA7480">
            <w:pPr>
              <w:jc w:val="center"/>
              <w:rPr>
                <w:rFonts w:ascii="Times New Roman" w:hAnsi="Times New Roman" w:cs="Times New Roman"/>
                <w:sz w:val="24"/>
                <w:szCs w:val="24"/>
              </w:rPr>
            </w:pPr>
            <w:r w:rsidRPr="00B2604C">
              <w:rPr>
                <w:rFonts w:ascii="Times New Roman" w:hAnsi="Times New Roman" w:cs="Times New Roman"/>
                <w:sz w:val="24"/>
                <w:szCs w:val="24"/>
              </w:rPr>
              <w:t>m2</w:t>
            </w:r>
          </w:p>
        </w:tc>
        <w:tc>
          <w:tcPr>
            <w:tcW w:w="992" w:type="dxa"/>
            <w:tcBorders>
              <w:top w:val="single" w:sz="4" w:space="0" w:color="auto"/>
              <w:left w:val="single" w:sz="4" w:space="0" w:color="auto"/>
              <w:bottom w:val="single" w:sz="4" w:space="0" w:color="auto"/>
              <w:right w:val="single" w:sz="4" w:space="0" w:color="auto"/>
            </w:tcBorders>
            <w:vAlign w:val="center"/>
          </w:tcPr>
          <w:p w:rsidR="003D7076" w:rsidRPr="00B2604C" w:rsidRDefault="003D7076" w:rsidP="00DA7480">
            <w:pPr>
              <w:jc w:val="right"/>
              <w:rPr>
                <w:rFonts w:ascii="Times New Roman" w:hAnsi="Times New Roman" w:cs="Times New Roman"/>
                <w:sz w:val="24"/>
                <w:szCs w:val="24"/>
              </w:rPr>
            </w:pPr>
            <w:r w:rsidRPr="00B2604C">
              <w:rPr>
                <w:rFonts w:ascii="Times New Roman" w:hAnsi="Times New Roman" w:cs="Times New Roman"/>
                <w:sz w:val="24"/>
                <w:szCs w:val="24"/>
              </w:rPr>
              <w:t>224,5</w:t>
            </w:r>
          </w:p>
        </w:tc>
        <w:tc>
          <w:tcPr>
            <w:tcW w:w="992" w:type="dxa"/>
            <w:tcBorders>
              <w:top w:val="single" w:sz="4" w:space="0" w:color="auto"/>
              <w:left w:val="single" w:sz="4" w:space="0" w:color="auto"/>
              <w:bottom w:val="single" w:sz="4" w:space="0" w:color="auto"/>
              <w:right w:val="single" w:sz="4" w:space="0" w:color="auto"/>
            </w:tcBorders>
          </w:tcPr>
          <w:p w:rsidR="003D7076" w:rsidRPr="00B2604C" w:rsidRDefault="003D7076" w:rsidP="00DA7480">
            <w:pPr>
              <w:spacing w:line="240" w:lineRule="auto"/>
              <w:jc w:val="center"/>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D7076" w:rsidRPr="00B2604C" w:rsidRDefault="003D7076" w:rsidP="00DA7480">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3D7076" w:rsidRPr="00AC0915" w:rsidRDefault="003D7076" w:rsidP="00DA7480">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D7076" w:rsidRPr="00AC0915" w:rsidRDefault="003D7076" w:rsidP="00DA7480">
            <w:pPr>
              <w:spacing w:line="240" w:lineRule="auto"/>
              <w:jc w:val="center"/>
              <w:rPr>
                <w:rFonts w:cs="Times New Roman"/>
                <w:sz w:val="20"/>
                <w:szCs w:val="20"/>
                <w:lang w:val="it-IT"/>
              </w:rPr>
            </w:pPr>
          </w:p>
        </w:tc>
      </w:tr>
      <w:tr w:rsidR="003D7076" w:rsidRPr="00AC0915" w:rsidTr="0083315C">
        <w:trPr>
          <w:gridAfter w:val="2"/>
          <w:wAfter w:w="16948" w:type="dxa"/>
        </w:trPr>
        <w:tc>
          <w:tcPr>
            <w:tcW w:w="10207" w:type="dxa"/>
            <w:gridSpan w:val="10"/>
            <w:tcBorders>
              <w:top w:val="single" w:sz="4" w:space="0" w:color="auto"/>
              <w:left w:val="single" w:sz="4" w:space="0" w:color="auto"/>
              <w:bottom w:val="single" w:sz="4" w:space="0" w:color="auto"/>
              <w:right w:val="single" w:sz="4" w:space="0" w:color="auto"/>
            </w:tcBorders>
          </w:tcPr>
          <w:p w:rsidR="003D7076" w:rsidRPr="00B2604C" w:rsidRDefault="00FB0DAA" w:rsidP="00FB0DAA">
            <w:pPr>
              <w:spacing w:line="240" w:lineRule="auto"/>
              <w:rPr>
                <w:rFonts w:ascii="Times New Roman" w:hAnsi="Times New Roman" w:cs="Times New Roman"/>
                <w:sz w:val="24"/>
                <w:szCs w:val="24"/>
                <w:lang w:val="it-IT"/>
              </w:rPr>
            </w:pPr>
            <w:r w:rsidRPr="00B2604C">
              <w:rPr>
                <w:rFonts w:ascii="Times New Roman" w:hAnsi="Times New Roman" w:cs="Times New Roman"/>
                <w:b/>
                <w:bCs/>
                <w:sz w:val="24"/>
                <w:szCs w:val="24"/>
              </w:rPr>
              <w:lastRenderedPageBreak/>
              <w:t>UKUPNO PRIPREMNI RADOVI</w:t>
            </w:r>
          </w:p>
        </w:tc>
      </w:tr>
      <w:tr w:rsidR="00FB0DAA" w:rsidRPr="00AC0915" w:rsidTr="0083315C">
        <w:trPr>
          <w:gridAfter w:val="2"/>
          <w:wAfter w:w="16948" w:type="dxa"/>
        </w:trPr>
        <w:tc>
          <w:tcPr>
            <w:tcW w:w="10207" w:type="dxa"/>
            <w:gridSpan w:val="10"/>
            <w:tcBorders>
              <w:top w:val="single" w:sz="4" w:space="0" w:color="auto"/>
              <w:left w:val="single" w:sz="4" w:space="0" w:color="auto"/>
              <w:bottom w:val="single" w:sz="4" w:space="0" w:color="auto"/>
              <w:right w:val="single" w:sz="4" w:space="0" w:color="auto"/>
            </w:tcBorders>
          </w:tcPr>
          <w:p w:rsidR="00FB0DAA" w:rsidRPr="00B2604C" w:rsidRDefault="00FB0DAA" w:rsidP="00FB0DAA">
            <w:pPr>
              <w:spacing w:line="240" w:lineRule="auto"/>
              <w:jc w:val="center"/>
              <w:rPr>
                <w:rFonts w:ascii="Times New Roman" w:hAnsi="Times New Roman" w:cs="Times New Roman"/>
                <w:b/>
                <w:bCs/>
                <w:sz w:val="24"/>
                <w:szCs w:val="24"/>
              </w:rPr>
            </w:pPr>
            <w:r w:rsidRPr="00B2604C">
              <w:rPr>
                <w:rFonts w:ascii="Times New Roman" w:hAnsi="Times New Roman" w:cs="Times New Roman"/>
                <w:b/>
                <w:bCs/>
                <w:sz w:val="24"/>
                <w:szCs w:val="24"/>
              </w:rPr>
              <w:t>ZEMLJANI RADOVI</w:t>
            </w:r>
          </w:p>
        </w:tc>
      </w:tr>
      <w:tr w:rsidR="00FB0DAA" w:rsidRPr="00AC0915" w:rsidTr="0083315C">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FB0DAA" w:rsidRPr="00B2604C" w:rsidRDefault="00FB0DAA" w:rsidP="00FB0DAA">
            <w:pPr>
              <w:numPr>
                <w:ilvl w:val="0"/>
                <w:numId w:val="35"/>
              </w:numPr>
              <w:spacing w:after="0" w:line="240" w:lineRule="auto"/>
              <w:rPr>
                <w:rFonts w:ascii="Times New Roman" w:hAnsi="Times New Roman" w:cs="Times New Roman"/>
                <w:sz w:val="24"/>
                <w:szCs w:val="24"/>
                <w:lang w:val="it-IT"/>
              </w:rPr>
            </w:pPr>
          </w:p>
        </w:tc>
        <w:tc>
          <w:tcPr>
            <w:tcW w:w="3009" w:type="dxa"/>
            <w:tcBorders>
              <w:top w:val="single" w:sz="4" w:space="0" w:color="auto"/>
              <w:left w:val="single" w:sz="4" w:space="0" w:color="auto"/>
              <w:bottom w:val="single" w:sz="4" w:space="0" w:color="auto"/>
              <w:right w:val="single" w:sz="4" w:space="0" w:color="auto"/>
            </w:tcBorders>
          </w:tcPr>
          <w:p w:rsidR="00FB0DAA" w:rsidRPr="00B2604C" w:rsidRDefault="00FB0DAA" w:rsidP="00FB0DAA">
            <w:pPr>
              <w:spacing w:line="240" w:lineRule="auto"/>
              <w:ind w:right="26"/>
              <w:rPr>
                <w:rFonts w:ascii="Times New Roman" w:hAnsi="Times New Roman" w:cs="Times New Roman"/>
                <w:sz w:val="24"/>
                <w:szCs w:val="24"/>
                <w:lang w:val="pl-PL"/>
              </w:rPr>
            </w:pPr>
            <w:r w:rsidRPr="00B2604C">
              <w:rPr>
                <w:rFonts w:ascii="Times New Roman" w:hAnsi="Times New Roman" w:cs="Times New Roman"/>
                <w:sz w:val="24"/>
                <w:szCs w:val="24"/>
              </w:rPr>
              <w:t>Mašinski iskop rova u materijalu III i IV kategorije, za potrebe polaganja betonskog kanala. Iskop vršiti prema kotama datim na situaciji i uzdužnom profilu. U cijenu su uračunati svi radovi na ostvarivanju potrebne stabilnosti rova, prije polaganja elemenata betonskog kanala kao i prethodno čišćenje terena – sječa drveća, uklanjanje žbunja, grmlja i ostalog rastinja, i sl. Obračun po m</w:t>
            </w:r>
            <w:r w:rsidRPr="00B2604C">
              <w:rPr>
                <w:rFonts w:ascii="Times New Roman" w:hAnsi="Times New Roman" w:cs="Times New Roman"/>
                <w:sz w:val="24"/>
                <w:szCs w:val="24"/>
                <w:vertAlign w:val="superscript"/>
              </w:rPr>
              <w:t>3</w:t>
            </w:r>
            <w:r w:rsidRPr="00B2604C">
              <w:rPr>
                <w:rFonts w:ascii="Times New Roman" w:hAnsi="Times New Roman" w:cs="Times New Roman"/>
                <w:sz w:val="24"/>
                <w:szCs w:val="24"/>
              </w:rPr>
              <w:t xml:space="preserve"> u uraslom stanju.</w:t>
            </w:r>
          </w:p>
        </w:tc>
        <w:tc>
          <w:tcPr>
            <w:tcW w:w="1276" w:type="dxa"/>
            <w:tcBorders>
              <w:top w:val="single" w:sz="4" w:space="0" w:color="auto"/>
              <w:left w:val="single" w:sz="4" w:space="0" w:color="auto"/>
              <w:bottom w:val="single" w:sz="4" w:space="0" w:color="auto"/>
              <w:right w:val="single" w:sz="4" w:space="0" w:color="auto"/>
            </w:tcBorders>
          </w:tcPr>
          <w:p w:rsidR="00FB0DAA" w:rsidRPr="00B2604C" w:rsidRDefault="00FB0DAA" w:rsidP="00DA7480">
            <w:pPr>
              <w:spacing w:line="240" w:lineRule="auto"/>
              <w:ind w:right="26"/>
              <w:rPr>
                <w:rFonts w:ascii="Times New Roman" w:hAnsi="Times New Roman" w:cs="Times New Roman"/>
                <w:sz w:val="24"/>
                <w:szCs w:val="24"/>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FB0DAA" w:rsidRPr="00B2604C" w:rsidRDefault="00FB0DAA" w:rsidP="00DA7480">
            <w:pPr>
              <w:jc w:val="center"/>
              <w:rPr>
                <w:rFonts w:ascii="Times New Roman" w:hAnsi="Times New Roman" w:cs="Times New Roman"/>
                <w:sz w:val="24"/>
                <w:szCs w:val="24"/>
              </w:rPr>
            </w:pPr>
            <w:r w:rsidRPr="00B2604C">
              <w:rPr>
                <w:rFonts w:ascii="Times New Roman" w:hAnsi="Times New Roman" w:cs="Times New Roman"/>
                <w:sz w:val="24"/>
                <w:szCs w:val="24"/>
              </w:rPr>
              <w:t>m3</w:t>
            </w:r>
          </w:p>
        </w:tc>
        <w:tc>
          <w:tcPr>
            <w:tcW w:w="992" w:type="dxa"/>
            <w:tcBorders>
              <w:top w:val="single" w:sz="4" w:space="0" w:color="auto"/>
              <w:left w:val="single" w:sz="4" w:space="0" w:color="auto"/>
              <w:bottom w:val="single" w:sz="4" w:space="0" w:color="auto"/>
              <w:right w:val="single" w:sz="4" w:space="0" w:color="auto"/>
            </w:tcBorders>
            <w:vAlign w:val="center"/>
          </w:tcPr>
          <w:p w:rsidR="00FB0DAA" w:rsidRPr="00B2604C" w:rsidRDefault="00FB0DAA" w:rsidP="00DA7480">
            <w:pPr>
              <w:jc w:val="right"/>
              <w:rPr>
                <w:rFonts w:ascii="Times New Roman" w:hAnsi="Times New Roman" w:cs="Times New Roman"/>
                <w:sz w:val="24"/>
                <w:szCs w:val="24"/>
              </w:rPr>
            </w:pPr>
            <w:r w:rsidRPr="00B2604C">
              <w:rPr>
                <w:rFonts w:ascii="Times New Roman" w:hAnsi="Times New Roman" w:cs="Times New Roman"/>
                <w:sz w:val="24"/>
                <w:szCs w:val="24"/>
              </w:rPr>
              <w:t>589,1</w:t>
            </w:r>
          </w:p>
        </w:tc>
        <w:tc>
          <w:tcPr>
            <w:tcW w:w="992" w:type="dxa"/>
            <w:tcBorders>
              <w:top w:val="single" w:sz="4" w:space="0" w:color="auto"/>
              <w:left w:val="single" w:sz="4" w:space="0" w:color="auto"/>
              <w:bottom w:val="single" w:sz="4" w:space="0" w:color="auto"/>
              <w:right w:val="single" w:sz="4" w:space="0" w:color="auto"/>
            </w:tcBorders>
          </w:tcPr>
          <w:p w:rsidR="00FB0DAA" w:rsidRPr="00B2604C" w:rsidRDefault="00FB0DAA" w:rsidP="00DA7480">
            <w:pPr>
              <w:spacing w:line="240" w:lineRule="auto"/>
              <w:jc w:val="center"/>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FB0DAA" w:rsidRPr="00B2604C" w:rsidRDefault="00FB0DAA" w:rsidP="00DA7480">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FB0DAA" w:rsidRPr="00AC0915" w:rsidRDefault="00FB0DAA" w:rsidP="00DA7480">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FB0DAA" w:rsidRPr="00AC0915" w:rsidRDefault="00FB0DAA" w:rsidP="00DA7480">
            <w:pPr>
              <w:spacing w:line="240" w:lineRule="auto"/>
              <w:jc w:val="center"/>
              <w:rPr>
                <w:rFonts w:cs="Times New Roman"/>
                <w:sz w:val="20"/>
                <w:szCs w:val="20"/>
                <w:lang w:val="it-IT"/>
              </w:rPr>
            </w:pPr>
          </w:p>
        </w:tc>
      </w:tr>
      <w:tr w:rsidR="00FB0DAA" w:rsidRPr="00AC0915" w:rsidTr="0083315C">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FB0DAA" w:rsidRPr="00B2604C" w:rsidRDefault="00FB0DAA" w:rsidP="00FB0DAA">
            <w:pPr>
              <w:numPr>
                <w:ilvl w:val="0"/>
                <w:numId w:val="35"/>
              </w:numPr>
              <w:spacing w:after="0" w:line="240" w:lineRule="auto"/>
              <w:rPr>
                <w:rFonts w:ascii="Times New Roman" w:hAnsi="Times New Roman" w:cs="Times New Roman"/>
                <w:sz w:val="24"/>
                <w:szCs w:val="24"/>
                <w:lang w:val="it-IT"/>
              </w:rPr>
            </w:pPr>
          </w:p>
        </w:tc>
        <w:tc>
          <w:tcPr>
            <w:tcW w:w="3009" w:type="dxa"/>
            <w:tcBorders>
              <w:top w:val="single" w:sz="4" w:space="0" w:color="auto"/>
              <w:left w:val="single" w:sz="4" w:space="0" w:color="auto"/>
              <w:bottom w:val="single" w:sz="4" w:space="0" w:color="auto"/>
              <w:right w:val="single" w:sz="4" w:space="0" w:color="auto"/>
            </w:tcBorders>
            <w:vAlign w:val="center"/>
          </w:tcPr>
          <w:p w:rsidR="00FB0DAA" w:rsidRPr="00B2604C" w:rsidRDefault="00FB0DAA" w:rsidP="00FB0DAA">
            <w:pPr>
              <w:jc w:val="both"/>
              <w:rPr>
                <w:rFonts w:ascii="Times New Roman" w:hAnsi="Times New Roman" w:cs="Times New Roman"/>
                <w:sz w:val="24"/>
                <w:szCs w:val="24"/>
                <w:vertAlign w:val="superscript"/>
              </w:rPr>
            </w:pPr>
            <w:r w:rsidRPr="00B2604C">
              <w:rPr>
                <w:rFonts w:ascii="Times New Roman" w:hAnsi="Times New Roman" w:cs="Times New Roman"/>
                <w:sz w:val="24"/>
                <w:szCs w:val="24"/>
              </w:rPr>
              <w:t>Ručni iskop rova u zemljištu III i IV kategorije, na mjestima gdje nije moguće pristupiti mašinama, ili je potrebno odraditi fine iskope oko postojećih instalacija i objekata.Procjenjena količina radova iznosi ca. 3% ukupnih mašinskih iskopa. Obračun po m</w:t>
            </w:r>
            <w:r w:rsidRPr="00B2604C">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FB0DAA" w:rsidRPr="00B2604C" w:rsidRDefault="00FB0DAA" w:rsidP="00DA7480">
            <w:pPr>
              <w:spacing w:line="240" w:lineRule="auto"/>
              <w:rPr>
                <w:rFonts w:ascii="Times New Roman" w:hAnsi="Times New Roman" w:cs="Times New Roman"/>
                <w:sz w:val="24"/>
                <w:szCs w:val="24"/>
                <w:lang w:val="it-IT"/>
              </w:rPr>
            </w:pPr>
          </w:p>
        </w:tc>
        <w:tc>
          <w:tcPr>
            <w:tcW w:w="709" w:type="dxa"/>
            <w:tcBorders>
              <w:top w:val="single" w:sz="4" w:space="0" w:color="auto"/>
              <w:left w:val="single" w:sz="4" w:space="0" w:color="auto"/>
              <w:bottom w:val="single" w:sz="4" w:space="0" w:color="auto"/>
              <w:right w:val="single" w:sz="4" w:space="0" w:color="auto"/>
            </w:tcBorders>
            <w:vAlign w:val="center"/>
          </w:tcPr>
          <w:p w:rsidR="00FB0DAA" w:rsidRPr="00B2604C" w:rsidRDefault="00FB0DAA" w:rsidP="00DA7480">
            <w:pPr>
              <w:jc w:val="center"/>
              <w:rPr>
                <w:rFonts w:ascii="Times New Roman" w:hAnsi="Times New Roman" w:cs="Times New Roman"/>
                <w:sz w:val="24"/>
                <w:szCs w:val="24"/>
              </w:rPr>
            </w:pPr>
            <w:r w:rsidRPr="00B2604C">
              <w:rPr>
                <w:rFonts w:ascii="Times New Roman" w:hAnsi="Times New Roman" w:cs="Times New Roman"/>
                <w:sz w:val="24"/>
                <w:szCs w:val="24"/>
              </w:rPr>
              <w:t>m3</w:t>
            </w:r>
          </w:p>
        </w:tc>
        <w:tc>
          <w:tcPr>
            <w:tcW w:w="992" w:type="dxa"/>
            <w:tcBorders>
              <w:top w:val="single" w:sz="4" w:space="0" w:color="auto"/>
              <w:left w:val="single" w:sz="4" w:space="0" w:color="auto"/>
              <w:bottom w:val="single" w:sz="4" w:space="0" w:color="auto"/>
              <w:right w:val="single" w:sz="4" w:space="0" w:color="auto"/>
            </w:tcBorders>
            <w:vAlign w:val="center"/>
          </w:tcPr>
          <w:p w:rsidR="00FB0DAA" w:rsidRPr="00B2604C" w:rsidRDefault="00FB0DAA" w:rsidP="00DA7480">
            <w:pPr>
              <w:jc w:val="right"/>
              <w:rPr>
                <w:rFonts w:ascii="Times New Roman" w:hAnsi="Times New Roman" w:cs="Times New Roman"/>
                <w:sz w:val="24"/>
                <w:szCs w:val="24"/>
              </w:rPr>
            </w:pPr>
            <w:r w:rsidRPr="00B2604C">
              <w:rPr>
                <w:rFonts w:ascii="Times New Roman" w:hAnsi="Times New Roman" w:cs="Times New Roman"/>
                <w:sz w:val="24"/>
                <w:szCs w:val="24"/>
              </w:rPr>
              <w:t>17,67</w:t>
            </w:r>
          </w:p>
        </w:tc>
        <w:tc>
          <w:tcPr>
            <w:tcW w:w="992" w:type="dxa"/>
            <w:tcBorders>
              <w:top w:val="single" w:sz="4" w:space="0" w:color="auto"/>
              <w:left w:val="single" w:sz="4" w:space="0" w:color="auto"/>
              <w:bottom w:val="single" w:sz="4" w:space="0" w:color="auto"/>
              <w:right w:val="single" w:sz="4" w:space="0" w:color="auto"/>
            </w:tcBorders>
          </w:tcPr>
          <w:p w:rsidR="00FB0DAA" w:rsidRPr="00B2604C" w:rsidRDefault="00FB0DAA" w:rsidP="00DA7480">
            <w:pPr>
              <w:spacing w:line="240" w:lineRule="auto"/>
              <w:jc w:val="center"/>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FB0DAA" w:rsidRPr="00B2604C" w:rsidRDefault="00FB0DAA" w:rsidP="00DA7480">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FB0DAA" w:rsidRPr="003E6F84" w:rsidRDefault="00FB0DAA" w:rsidP="00DA7480">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FB0DAA" w:rsidRPr="003E6F84" w:rsidRDefault="00FB0DAA" w:rsidP="00DA7480">
            <w:pPr>
              <w:spacing w:line="240" w:lineRule="auto"/>
              <w:jc w:val="center"/>
              <w:rPr>
                <w:rFonts w:cs="Times New Roman"/>
                <w:sz w:val="20"/>
                <w:szCs w:val="20"/>
                <w:lang w:val="it-IT"/>
              </w:rPr>
            </w:pPr>
          </w:p>
        </w:tc>
      </w:tr>
      <w:tr w:rsidR="00375363" w:rsidRPr="00AC0915" w:rsidTr="0083315C">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375363" w:rsidRPr="00B2604C" w:rsidRDefault="00375363" w:rsidP="00FB0DAA">
            <w:pPr>
              <w:numPr>
                <w:ilvl w:val="0"/>
                <w:numId w:val="35"/>
              </w:numPr>
              <w:spacing w:after="0" w:line="240" w:lineRule="auto"/>
              <w:rPr>
                <w:rFonts w:ascii="Times New Roman" w:hAnsi="Times New Roman" w:cs="Times New Roman"/>
                <w:sz w:val="24"/>
                <w:szCs w:val="24"/>
                <w:lang w:val="it-IT"/>
              </w:rPr>
            </w:pPr>
          </w:p>
        </w:tc>
        <w:tc>
          <w:tcPr>
            <w:tcW w:w="3009" w:type="dxa"/>
            <w:tcBorders>
              <w:top w:val="single" w:sz="4" w:space="0" w:color="auto"/>
              <w:left w:val="single" w:sz="4" w:space="0" w:color="auto"/>
              <w:bottom w:val="single" w:sz="4" w:space="0" w:color="auto"/>
              <w:right w:val="single" w:sz="4" w:space="0" w:color="auto"/>
            </w:tcBorders>
            <w:vAlign w:val="center"/>
          </w:tcPr>
          <w:p w:rsidR="00375363" w:rsidRPr="00B2604C" w:rsidRDefault="00375363" w:rsidP="00FB0DAA">
            <w:pPr>
              <w:rPr>
                <w:rFonts w:ascii="Times New Roman" w:hAnsi="Times New Roman" w:cs="Times New Roman"/>
                <w:sz w:val="24"/>
                <w:szCs w:val="24"/>
                <w:vertAlign w:val="superscript"/>
              </w:rPr>
            </w:pPr>
            <w:r w:rsidRPr="00B2604C">
              <w:rPr>
                <w:rFonts w:ascii="Times New Roman" w:hAnsi="Times New Roman" w:cs="Times New Roman"/>
                <w:sz w:val="24"/>
                <w:szCs w:val="24"/>
              </w:rPr>
              <w:t>Planiranje dna rova prema kotama sa tačnošću od  ±  3 cm; Prekopana mesta se moraju nasuti šljunkom ili krupnijim peskom i propisno nabiti prije izgradnje zatvorenog betonskog kanala. Obračun po m</w:t>
            </w:r>
            <w:r w:rsidRPr="00B2604C">
              <w:rPr>
                <w:rFonts w:ascii="Times New Roman" w:hAnsi="Times New Roman" w:cs="Times New Roman"/>
                <w:sz w:val="24"/>
                <w:szCs w:val="24"/>
                <w:vertAlign w:val="superscript"/>
              </w:rPr>
              <w:t>2</w:t>
            </w:r>
          </w:p>
        </w:tc>
        <w:tc>
          <w:tcPr>
            <w:tcW w:w="1276" w:type="dxa"/>
            <w:tcBorders>
              <w:top w:val="single" w:sz="4" w:space="0" w:color="auto"/>
              <w:left w:val="single" w:sz="4" w:space="0" w:color="auto"/>
              <w:bottom w:val="single" w:sz="4" w:space="0" w:color="auto"/>
              <w:right w:val="single" w:sz="4" w:space="0" w:color="auto"/>
            </w:tcBorders>
          </w:tcPr>
          <w:p w:rsidR="00375363" w:rsidRPr="00B2604C" w:rsidRDefault="00375363" w:rsidP="00DA7480">
            <w:pPr>
              <w:spacing w:line="240" w:lineRule="auto"/>
              <w:ind w:right="26"/>
              <w:rPr>
                <w:rFonts w:ascii="Times New Roman" w:hAnsi="Times New Roman" w:cs="Times New Roman"/>
                <w:sz w:val="24"/>
                <w:szCs w:val="24"/>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375363" w:rsidRPr="00B2604C" w:rsidRDefault="00375363" w:rsidP="00DA7480">
            <w:pPr>
              <w:jc w:val="center"/>
              <w:rPr>
                <w:rFonts w:ascii="Times New Roman" w:hAnsi="Times New Roman" w:cs="Times New Roman"/>
                <w:sz w:val="24"/>
                <w:szCs w:val="24"/>
              </w:rPr>
            </w:pPr>
            <w:r w:rsidRPr="00B2604C">
              <w:rPr>
                <w:rFonts w:ascii="Times New Roman" w:hAnsi="Times New Roman" w:cs="Times New Roman"/>
                <w:sz w:val="24"/>
                <w:szCs w:val="24"/>
              </w:rPr>
              <w:t>m2</w:t>
            </w:r>
          </w:p>
        </w:tc>
        <w:tc>
          <w:tcPr>
            <w:tcW w:w="992" w:type="dxa"/>
            <w:tcBorders>
              <w:top w:val="single" w:sz="4" w:space="0" w:color="auto"/>
              <w:left w:val="single" w:sz="4" w:space="0" w:color="auto"/>
              <w:bottom w:val="single" w:sz="4" w:space="0" w:color="auto"/>
              <w:right w:val="single" w:sz="4" w:space="0" w:color="auto"/>
            </w:tcBorders>
            <w:vAlign w:val="center"/>
          </w:tcPr>
          <w:p w:rsidR="00375363" w:rsidRPr="00B2604C" w:rsidRDefault="00375363" w:rsidP="00DA7480">
            <w:pPr>
              <w:jc w:val="right"/>
              <w:rPr>
                <w:rFonts w:ascii="Times New Roman" w:hAnsi="Times New Roman" w:cs="Times New Roman"/>
                <w:sz w:val="24"/>
                <w:szCs w:val="24"/>
              </w:rPr>
            </w:pPr>
            <w:r w:rsidRPr="00B2604C">
              <w:rPr>
                <w:rFonts w:ascii="Times New Roman" w:hAnsi="Times New Roman" w:cs="Times New Roman"/>
                <w:sz w:val="24"/>
                <w:szCs w:val="24"/>
              </w:rPr>
              <w:t>368,2</w:t>
            </w:r>
          </w:p>
        </w:tc>
        <w:tc>
          <w:tcPr>
            <w:tcW w:w="992" w:type="dxa"/>
            <w:tcBorders>
              <w:top w:val="single" w:sz="4" w:space="0" w:color="auto"/>
              <w:left w:val="single" w:sz="4" w:space="0" w:color="auto"/>
              <w:bottom w:val="single" w:sz="4" w:space="0" w:color="auto"/>
              <w:right w:val="single" w:sz="4" w:space="0" w:color="auto"/>
            </w:tcBorders>
          </w:tcPr>
          <w:p w:rsidR="00375363" w:rsidRPr="00B2604C" w:rsidRDefault="00375363" w:rsidP="00DA7480">
            <w:pPr>
              <w:spacing w:line="240" w:lineRule="auto"/>
              <w:jc w:val="center"/>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75363" w:rsidRPr="00B2604C" w:rsidRDefault="00375363" w:rsidP="00DA7480">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375363" w:rsidRPr="003E6F84" w:rsidRDefault="00375363" w:rsidP="00DA7480">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75363" w:rsidRPr="003E6F84" w:rsidRDefault="00375363" w:rsidP="00DA7480">
            <w:pPr>
              <w:spacing w:line="240" w:lineRule="auto"/>
              <w:jc w:val="center"/>
              <w:rPr>
                <w:rFonts w:cs="Times New Roman"/>
                <w:sz w:val="20"/>
                <w:szCs w:val="20"/>
                <w:lang w:val="it-IT"/>
              </w:rPr>
            </w:pPr>
          </w:p>
        </w:tc>
      </w:tr>
      <w:tr w:rsidR="00375363" w:rsidRPr="00AC0915" w:rsidTr="0083315C">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375363" w:rsidRPr="00B2604C" w:rsidRDefault="00375363" w:rsidP="00FB0DAA">
            <w:pPr>
              <w:numPr>
                <w:ilvl w:val="0"/>
                <w:numId w:val="35"/>
              </w:numPr>
              <w:spacing w:after="0" w:line="240" w:lineRule="auto"/>
              <w:rPr>
                <w:rFonts w:ascii="Times New Roman" w:hAnsi="Times New Roman" w:cs="Times New Roman"/>
                <w:color w:val="FF0000"/>
                <w:sz w:val="24"/>
                <w:szCs w:val="24"/>
                <w:lang w:val="it-IT"/>
              </w:rPr>
            </w:pPr>
          </w:p>
        </w:tc>
        <w:tc>
          <w:tcPr>
            <w:tcW w:w="3009" w:type="dxa"/>
            <w:tcBorders>
              <w:top w:val="single" w:sz="4" w:space="0" w:color="auto"/>
              <w:left w:val="single" w:sz="4" w:space="0" w:color="auto"/>
              <w:bottom w:val="single" w:sz="4" w:space="0" w:color="auto"/>
              <w:right w:val="single" w:sz="4" w:space="0" w:color="auto"/>
            </w:tcBorders>
          </w:tcPr>
          <w:p w:rsidR="00375363" w:rsidRPr="00B2604C" w:rsidRDefault="00375363" w:rsidP="00DA7480">
            <w:pPr>
              <w:spacing w:line="240" w:lineRule="auto"/>
              <w:ind w:right="26"/>
              <w:rPr>
                <w:rFonts w:ascii="Times New Roman" w:hAnsi="Times New Roman" w:cs="Times New Roman"/>
                <w:color w:val="FF0000"/>
                <w:sz w:val="24"/>
                <w:szCs w:val="24"/>
                <w:lang w:val="sv-SE"/>
              </w:rPr>
            </w:pPr>
            <w:r w:rsidRPr="00B2604C">
              <w:rPr>
                <w:rFonts w:ascii="Times New Roman" w:hAnsi="Times New Roman" w:cs="Times New Roman"/>
                <w:sz w:val="24"/>
                <w:szCs w:val="24"/>
              </w:rPr>
              <w:t xml:space="preserve">Nabavka, transport, raznošenje šljunka frakcije d= 8-16mm sa razastiranjem i planiranjem ispod dna zatvorenog betonskog kanala, kvašenjem i nabijanjem do potrebne </w:t>
            </w:r>
            <w:r w:rsidRPr="00B2604C">
              <w:rPr>
                <w:rFonts w:ascii="Times New Roman" w:hAnsi="Times New Roman" w:cs="Times New Roman"/>
                <w:sz w:val="24"/>
                <w:szCs w:val="24"/>
              </w:rPr>
              <w:lastRenderedPageBreak/>
              <w:t>zbijenosti. Debljina sloja šljunka koji se ugradjuje iznosi dp = 20cm. Preostali dio rova zatrpavati materijalom iz iskopa i zbijati na svakih 30cm, kako bi se ostvarila potrebna nosivost materijala za putnu konstrukciju u niveleti puta. Obračun po m</w:t>
            </w:r>
            <w:r w:rsidRPr="00B2604C">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375363" w:rsidRPr="00B2604C" w:rsidRDefault="00375363" w:rsidP="00DA7480">
            <w:pPr>
              <w:spacing w:line="240" w:lineRule="auto"/>
              <w:ind w:right="26"/>
              <w:rPr>
                <w:rFonts w:ascii="Times New Roman" w:hAnsi="Times New Roman" w:cs="Times New Roman"/>
                <w:color w:val="FF0000"/>
                <w:sz w:val="24"/>
                <w:szCs w:val="24"/>
                <w:lang w:val="sv-SE"/>
              </w:rPr>
            </w:pPr>
          </w:p>
        </w:tc>
        <w:tc>
          <w:tcPr>
            <w:tcW w:w="709" w:type="dxa"/>
            <w:tcBorders>
              <w:top w:val="single" w:sz="4" w:space="0" w:color="auto"/>
              <w:left w:val="single" w:sz="4" w:space="0" w:color="auto"/>
              <w:bottom w:val="single" w:sz="4" w:space="0" w:color="auto"/>
              <w:right w:val="single" w:sz="4" w:space="0" w:color="auto"/>
            </w:tcBorders>
            <w:vAlign w:val="center"/>
          </w:tcPr>
          <w:p w:rsidR="00375363" w:rsidRPr="00B2604C" w:rsidRDefault="00375363" w:rsidP="00DA7480">
            <w:pPr>
              <w:jc w:val="center"/>
              <w:rPr>
                <w:rFonts w:ascii="Times New Roman" w:hAnsi="Times New Roman" w:cs="Times New Roman"/>
                <w:sz w:val="24"/>
                <w:szCs w:val="24"/>
              </w:rPr>
            </w:pPr>
            <w:r w:rsidRPr="00B2604C">
              <w:rPr>
                <w:rFonts w:ascii="Times New Roman" w:hAnsi="Times New Roman" w:cs="Times New Roman"/>
                <w:sz w:val="24"/>
                <w:szCs w:val="24"/>
              </w:rPr>
              <w:t>m3</w:t>
            </w:r>
          </w:p>
        </w:tc>
        <w:tc>
          <w:tcPr>
            <w:tcW w:w="992" w:type="dxa"/>
            <w:tcBorders>
              <w:top w:val="single" w:sz="4" w:space="0" w:color="auto"/>
              <w:left w:val="single" w:sz="4" w:space="0" w:color="auto"/>
              <w:bottom w:val="single" w:sz="4" w:space="0" w:color="auto"/>
              <w:right w:val="single" w:sz="4" w:space="0" w:color="auto"/>
            </w:tcBorders>
            <w:vAlign w:val="center"/>
          </w:tcPr>
          <w:p w:rsidR="00375363" w:rsidRPr="00B2604C" w:rsidRDefault="00375363" w:rsidP="00DA7480">
            <w:pPr>
              <w:jc w:val="right"/>
              <w:rPr>
                <w:rFonts w:ascii="Times New Roman" w:hAnsi="Times New Roman" w:cs="Times New Roman"/>
                <w:sz w:val="24"/>
                <w:szCs w:val="24"/>
              </w:rPr>
            </w:pPr>
            <w:r w:rsidRPr="00B2604C">
              <w:rPr>
                <w:rFonts w:ascii="Times New Roman" w:hAnsi="Times New Roman" w:cs="Times New Roman"/>
                <w:sz w:val="24"/>
                <w:szCs w:val="24"/>
              </w:rPr>
              <w:t>44,9</w:t>
            </w:r>
          </w:p>
        </w:tc>
        <w:tc>
          <w:tcPr>
            <w:tcW w:w="992" w:type="dxa"/>
            <w:tcBorders>
              <w:top w:val="single" w:sz="4" w:space="0" w:color="auto"/>
              <w:left w:val="single" w:sz="4" w:space="0" w:color="auto"/>
              <w:bottom w:val="single" w:sz="4" w:space="0" w:color="auto"/>
              <w:right w:val="single" w:sz="4" w:space="0" w:color="auto"/>
            </w:tcBorders>
          </w:tcPr>
          <w:p w:rsidR="00375363" w:rsidRPr="00B2604C" w:rsidRDefault="00375363" w:rsidP="00DA7480">
            <w:pPr>
              <w:spacing w:line="240" w:lineRule="auto"/>
              <w:jc w:val="center"/>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75363" w:rsidRPr="00B2604C" w:rsidRDefault="00375363" w:rsidP="00DA7480">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375363" w:rsidRPr="003E6F84" w:rsidRDefault="00375363" w:rsidP="00DA7480">
            <w:pPr>
              <w:spacing w:line="240" w:lineRule="auto"/>
              <w:jc w:val="center"/>
              <w:rPr>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75363" w:rsidRPr="003E6F84" w:rsidRDefault="00375363" w:rsidP="00DA7480">
            <w:pPr>
              <w:spacing w:line="240" w:lineRule="auto"/>
              <w:jc w:val="center"/>
              <w:rPr>
                <w:sz w:val="20"/>
                <w:szCs w:val="20"/>
                <w:lang w:val="it-IT"/>
              </w:rPr>
            </w:pPr>
          </w:p>
        </w:tc>
      </w:tr>
      <w:tr w:rsidR="00375363" w:rsidRPr="00AC0915" w:rsidTr="0083315C">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375363" w:rsidRPr="00B2604C" w:rsidRDefault="00375363" w:rsidP="00FB0DAA">
            <w:pPr>
              <w:numPr>
                <w:ilvl w:val="0"/>
                <w:numId w:val="35"/>
              </w:numPr>
              <w:spacing w:after="0" w:line="240" w:lineRule="auto"/>
              <w:rPr>
                <w:rFonts w:ascii="Times New Roman" w:hAnsi="Times New Roman" w:cs="Times New Roman"/>
                <w:sz w:val="24"/>
                <w:szCs w:val="24"/>
                <w:lang w:val="it-IT"/>
              </w:rPr>
            </w:pPr>
          </w:p>
        </w:tc>
        <w:tc>
          <w:tcPr>
            <w:tcW w:w="3009" w:type="dxa"/>
            <w:tcBorders>
              <w:top w:val="single" w:sz="4" w:space="0" w:color="auto"/>
              <w:left w:val="single" w:sz="4" w:space="0" w:color="auto"/>
              <w:bottom w:val="single" w:sz="4" w:space="0" w:color="auto"/>
              <w:right w:val="single" w:sz="4" w:space="0" w:color="auto"/>
            </w:tcBorders>
          </w:tcPr>
          <w:p w:rsidR="00375363" w:rsidRPr="00B2604C" w:rsidRDefault="00375363" w:rsidP="00DA7480">
            <w:pPr>
              <w:spacing w:line="240" w:lineRule="auto"/>
              <w:rPr>
                <w:rFonts w:ascii="Times New Roman" w:hAnsi="Times New Roman" w:cs="Times New Roman"/>
                <w:sz w:val="24"/>
                <w:szCs w:val="24"/>
              </w:rPr>
            </w:pPr>
            <w:r w:rsidRPr="00B2604C">
              <w:rPr>
                <w:rFonts w:ascii="Times New Roman" w:hAnsi="Times New Roman" w:cs="Times New Roman"/>
                <w:sz w:val="24"/>
                <w:szCs w:val="24"/>
              </w:rPr>
              <w:t>Zatrpavanje rova materijalom iz iskopa, sa propisnim nabijanjem po slojevima od po 30cm, i odstranjevanjem krupnih komada kamena koji bi mogli oštetiti zidove zatvorenog kanala. Obračun po m</w:t>
            </w:r>
            <w:r w:rsidRPr="00B2604C">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375363" w:rsidRPr="00B2604C" w:rsidRDefault="00375363" w:rsidP="00DA7480">
            <w:pPr>
              <w:spacing w:line="240" w:lineRule="auto"/>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75363" w:rsidRPr="00B2604C" w:rsidRDefault="00375363" w:rsidP="00DA7480">
            <w:pPr>
              <w:jc w:val="center"/>
              <w:rPr>
                <w:rFonts w:ascii="Times New Roman" w:hAnsi="Times New Roman" w:cs="Times New Roman"/>
                <w:sz w:val="24"/>
                <w:szCs w:val="24"/>
              </w:rPr>
            </w:pPr>
            <w:r w:rsidRPr="00B2604C">
              <w:rPr>
                <w:rFonts w:ascii="Times New Roman" w:hAnsi="Times New Roman" w:cs="Times New Roman"/>
                <w:sz w:val="24"/>
                <w:szCs w:val="24"/>
              </w:rPr>
              <w:t>m3</w:t>
            </w:r>
          </w:p>
        </w:tc>
        <w:tc>
          <w:tcPr>
            <w:tcW w:w="992" w:type="dxa"/>
            <w:tcBorders>
              <w:top w:val="single" w:sz="4" w:space="0" w:color="auto"/>
              <w:left w:val="single" w:sz="4" w:space="0" w:color="auto"/>
              <w:bottom w:val="single" w:sz="4" w:space="0" w:color="auto"/>
              <w:right w:val="single" w:sz="4" w:space="0" w:color="auto"/>
            </w:tcBorders>
            <w:vAlign w:val="center"/>
          </w:tcPr>
          <w:p w:rsidR="00375363" w:rsidRPr="00B2604C" w:rsidRDefault="00375363" w:rsidP="00DA7480">
            <w:pPr>
              <w:jc w:val="right"/>
              <w:rPr>
                <w:rFonts w:ascii="Times New Roman" w:hAnsi="Times New Roman" w:cs="Times New Roman"/>
                <w:sz w:val="24"/>
                <w:szCs w:val="24"/>
              </w:rPr>
            </w:pPr>
            <w:r w:rsidRPr="00B2604C">
              <w:rPr>
                <w:rFonts w:ascii="Times New Roman" w:hAnsi="Times New Roman" w:cs="Times New Roman"/>
                <w:sz w:val="24"/>
                <w:szCs w:val="24"/>
              </w:rPr>
              <w:t>30,3</w:t>
            </w:r>
          </w:p>
        </w:tc>
        <w:tc>
          <w:tcPr>
            <w:tcW w:w="992" w:type="dxa"/>
            <w:tcBorders>
              <w:top w:val="single" w:sz="4" w:space="0" w:color="auto"/>
              <w:left w:val="single" w:sz="4" w:space="0" w:color="auto"/>
              <w:bottom w:val="single" w:sz="4" w:space="0" w:color="auto"/>
              <w:right w:val="single" w:sz="4" w:space="0" w:color="auto"/>
            </w:tcBorders>
          </w:tcPr>
          <w:p w:rsidR="00375363" w:rsidRPr="00B2604C" w:rsidRDefault="00375363" w:rsidP="00DA7480">
            <w:pPr>
              <w:spacing w:line="240" w:lineRule="auto"/>
              <w:jc w:val="center"/>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75363" w:rsidRPr="00B2604C" w:rsidRDefault="00375363" w:rsidP="00DA7480">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375363" w:rsidRPr="003E6F84" w:rsidRDefault="00375363" w:rsidP="00DA7480">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75363" w:rsidRPr="003E6F84" w:rsidRDefault="00375363" w:rsidP="00DA7480">
            <w:pPr>
              <w:spacing w:line="240" w:lineRule="auto"/>
              <w:jc w:val="center"/>
              <w:rPr>
                <w:rFonts w:cs="Times New Roman"/>
                <w:sz w:val="20"/>
                <w:szCs w:val="20"/>
                <w:lang w:val="it-IT"/>
              </w:rPr>
            </w:pPr>
          </w:p>
        </w:tc>
      </w:tr>
      <w:tr w:rsidR="00375363" w:rsidRPr="00AC0915" w:rsidTr="0083315C">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375363" w:rsidRPr="00B2604C" w:rsidRDefault="00375363" w:rsidP="00FB0DAA">
            <w:pPr>
              <w:numPr>
                <w:ilvl w:val="0"/>
                <w:numId w:val="35"/>
              </w:numPr>
              <w:spacing w:after="0" w:line="240" w:lineRule="auto"/>
              <w:rPr>
                <w:rFonts w:ascii="Times New Roman" w:hAnsi="Times New Roman" w:cs="Times New Roman"/>
                <w:sz w:val="24"/>
                <w:szCs w:val="24"/>
                <w:lang w:val="it-IT"/>
              </w:rPr>
            </w:pPr>
          </w:p>
        </w:tc>
        <w:tc>
          <w:tcPr>
            <w:tcW w:w="3009" w:type="dxa"/>
            <w:tcBorders>
              <w:top w:val="single" w:sz="4" w:space="0" w:color="auto"/>
              <w:left w:val="single" w:sz="4" w:space="0" w:color="auto"/>
              <w:bottom w:val="single" w:sz="4" w:space="0" w:color="auto"/>
              <w:right w:val="single" w:sz="4" w:space="0" w:color="auto"/>
            </w:tcBorders>
          </w:tcPr>
          <w:p w:rsidR="00375363" w:rsidRPr="00B2604C" w:rsidRDefault="00375363" w:rsidP="00DA7480">
            <w:pPr>
              <w:spacing w:line="240" w:lineRule="auto"/>
              <w:rPr>
                <w:rFonts w:ascii="Times New Roman" w:hAnsi="Times New Roman" w:cs="Times New Roman"/>
                <w:sz w:val="24"/>
                <w:szCs w:val="24"/>
                <w:lang w:val="it-IT"/>
              </w:rPr>
            </w:pPr>
            <w:r w:rsidRPr="00B2604C">
              <w:rPr>
                <w:rFonts w:ascii="Times New Roman" w:hAnsi="Times New Roman" w:cs="Times New Roman"/>
                <w:sz w:val="24"/>
                <w:szCs w:val="24"/>
              </w:rPr>
              <w:t>Odvoz  materijala iz iskopa i ostalog otpadnog materijala. Pri iskopu  rova izvršiti utovar u kamione, transport i istovar zemljanog i otpadnog materijala na deponiju, udaljenu do 10km, koju će obezbjediti izvođač radova. U cijenu ulazi i grubo razastiranje materijala na deponiji.  Količina materijala za transport se obračunava u prirodnom stanju u rovu</w:t>
            </w:r>
            <w:r w:rsidR="00F02B80" w:rsidRPr="00B2604C">
              <w:rPr>
                <w:rFonts w:ascii="Times New Roman" w:hAnsi="Times New Roman" w:cs="Times New Roman"/>
                <w:sz w:val="24"/>
                <w:szCs w:val="24"/>
              </w:rPr>
              <w:t>. Obračun po m</w:t>
            </w:r>
            <w:r w:rsidR="00F02B80" w:rsidRPr="00B2604C">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375363" w:rsidRPr="00B2604C" w:rsidRDefault="00375363" w:rsidP="00DA7480">
            <w:pPr>
              <w:spacing w:line="240" w:lineRule="auto"/>
              <w:rPr>
                <w:rFonts w:ascii="Times New Roman" w:hAnsi="Times New Roman" w:cs="Times New Roman"/>
                <w:sz w:val="24"/>
                <w:szCs w:val="24"/>
                <w:lang w:val="it-IT"/>
              </w:rPr>
            </w:pPr>
          </w:p>
        </w:tc>
        <w:tc>
          <w:tcPr>
            <w:tcW w:w="709" w:type="dxa"/>
            <w:tcBorders>
              <w:top w:val="single" w:sz="4" w:space="0" w:color="auto"/>
              <w:left w:val="single" w:sz="4" w:space="0" w:color="auto"/>
              <w:bottom w:val="single" w:sz="4" w:space="0" w:color="auto"/>
              <w:right w:val="single" w:sz="4" w:space="0" w:color="auto"/>
            </w:tcBorders>
            <w:vAlign w:val="center"/>
          </w:tcPr>
          <w:p w:rsidR="00375363" w:rsidRPr="00B2604C" w:rsidRDefault="00375363" w:rsidP="00DA7480">
            <w:pPr>
              <w:jc w:val="center"/>
              <w:rPr>
                <w:rFonts w:ascii="Times New Roman" w:hAnsi="Times New Roman" w:cs="Times New Roman"/>
                <w:sz w:val="24"/>
                <w:szCs w:val="24"/>
              </w:rPr>
            </w:pPr>
            <w:r w:rsidRPr="00B2604C">
              <w:rPr>
                <w:rFonts w:ascii="Times New Roman" w:hAnsi="Times New Roman" w:cs="Times New Roman"/>
                <w:sz w:val="24"/>
                <w:szCs w:val="24"/>
              </w:rPr>
              <w:t>m3</w:t>
            </w:r>
          </w:p>
        </w:tc>
        <w:tc>
          <w:tcPr>
            <w:tcW w:w="992" w:type="dxa"/>
            <w:tcBorders>
              <w:top w:val="single" w:sz="4" w:space="0" w:color="auto"/>
              <w:left w:val="single" w:sz="4" w:space="0" w:color="auto"/>
              <w:bottom w:val="single" w:sz="4" w:space="0" w:color="auto"/>
              <w:right w:val="single" w:sz="4" w:space="0" w:color="auto"/>
            </w:tcBorders>
            <w:vAlign w:val="center"/>
          </w:tcPr>
          <w:p w:rsidR="00375363" w:rsidRPr="00B2604C" w:rsidRDefault="00375363" w:rsidP="00DA7480">
            <w:pPr>
              <w:jc w:val="right"/>
              <w:rPr>
                <w:rFonts w:ascii="Times New Roman" w:hAnsi="Times New Roman" w:cs="Times New Roman"/>
                <w:sz w:val="24"/>
                <w:szCs w:val="24"/>
              </w:rPr>
            </w:pPr>
            <w:r w:rsidRPr="00B2604C">
              <w:rPr>
                <w:rFonts w:ascii="Times New Roman" w:hAnsi="Times New Roman" w:cs="Times New Roman"/>
                <w:sz w:val="24"/>
                <w:szCs w:val="24"/>
              </w:rPr>
              <w:t>59,5</w:t>
            </w:r>
          </w:p>
        </w:tc>
        <w:tc>
          <w:tcPr>
            <w:tcW w:w="992" w:type="dxa"/>
            <w:tcBorders>
              <w:top w:val="single" w:sz="4" w:space="0" w:color="auto"/>
              <w:left w:val="single" w:sz="4" w:space="0" w:color="auto"/>
              <w:bottom w:val="single" w:sz="4" w:space="0" w:color="auto"/>
              <w:right w:val="single" w:sz="4" w:space="0" w:color="auto"/>
            </w:tcBorders>
          </w:tcPr>
          <w:p w:rsidR="00375363" w:rsidRPr="00B2604C" w:rsidRDefault="00375363" w:rsidP="00DA7480">
            <w:pPr>
              <w:spacing w:line="240" w:lineRule="auto"/>
              <w:jc w:val="center"/>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375363" w:rsidRPr="00B2604C" w:rsidRDefault="00375363" w:rsidP="00DA7480">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375363" w:rsidRPr="003E6F84" w:rsidRDefault="00375363" w:rsidP="00DA7480">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375363" w:rsidRPr="003E6F84" w:rsidRDefault="00375363" w:rsidP="00DA7480">
            <w:pPr>
              <w:spacing w:line="240" w:lineRule="auto"/>
              <w:jc w:val="center"/>
              <w:rPr>
                <w:rFonts w:cs="Times New Roman"/>
                <w:sz w:val="20"/>
                <w:szCs w:val="20"/>
                <w:lang w:val="it-IT"/>
              </w:rPr>
            </w:pPr>
          </w:p>
        </w:tc>
      </w:tr>
      <w:tr w:rsidR="00FB0DAA" w:rsidRPr="00AC0915" w:rsidTr="0083315C">
        <w:trPr>
          <w:gridAfter w:val="2"/>
          <w:wAfter w:w="16948" w:type="dxa"/>
        </w:trPr>
        <w:tc>
          <w:tcPr>
            <w:tcW w:w="7939" w:type="dxa"/>
            <w:gridSpan w:val="6"/>
            <w:tcBorders>
              <w:top w:val="single" w:sz="4" w:space="0" w:color="auto"/>
              <w:left w:val="single" w:sz="4" w:space="0" w:color="auto"/>
              <w:bottom w:val="single" w:sz="4" w:space="0" w:color="auto"/>
              <w:right w:val="single" w:sz="4" w:space="0" w:color="auto"/>
            </w:tcBorders>
            <w:vAlign w:val="center"/>
          </w:tcPr>
          <w:p w:rsidR="00FB0DAA" w:rsidRPr="00B2604C" w:rsidRDefault="00FB0DAA" w:rsidP="00375363">
            <w:pPr>
              <w:spacing w:line="240" w:lineRule="auto"/>
              <w:rPr>
                <w:rFonts w:ascii="Times New Roman" w:hAnsi="Times New Roman" w:cs="Times New Roman"/>
                <w:b/>
                <w:bCs/>
                <w:color w:val="000000"/>
                <w:sz w:val="24"/>
                <w:szCs w:val="24"/>
                <w:lang w:val="it-IT"/>
              </w:rPr>
            </w:pPr>
            <w:r w:rsidRPr="00B2604C">
              <w:rPr>
                <w:rFonts w:ascii="Times New Roman" w:hAnsi="Times New Roman" w:cs="Times New Roman"/>
                <w:b/>
                <w:bCs/>
                <w:color w:val="008000"/>
                <w:sz w:val="24"/>
                <w:szCs w:val="24"/>
                <w:lang w:val="it-IT"/>
              </w:rPr>
              <w:t xml:space="preserve">                                                       </w:t>
            </w:r>
            <w:r w:rsidR="00375363" w:rsidRPr="00B2604C">
              <w:rPr>
                <w:rFonts w:ascii="Times New Roman" w:hAnsi="Times New Roman" w:cs="Times New Roman"/>
                <w:b/>
                <w:bCs/>
                <w:color w:val="000000"/>
                <w:sz w:val="24"/>
                <w:szCs w:val="24"/>
                <w:lang w:val="it-IT"/>
              </w:rPr>
              <w:t xml:space="preserve">UKUPNO </w:t>
            </w:r>
            <w:r w:rsidRPr="00B2604C">
              <w:rPr>
                <w:rFonts w:ascii="Times New Roman" w:hAnsi="Times New Roman" w:cs="Times New Roman"/>
                <w:b/>
                <w:bCs/>
                <w:color w:val="000000"/>
                <w:sz w:val="24"/>
                <w:szCs w:val="24"/>
                <w:lang w:val="it-IT"/>
              </w:rPr>
              <w:t xml:space="preserve">ZEMLJANI RADOVI </w:t>
            </w:r>
          </w:p>
        </w:tc>
        <w:tc>
          <w:tcPr>
            <w:tcW w:w="851" w:type="dxa"/>
            <w:gridSpan w:val="2"/>
            <w:tcBorders>
              <w:top w:val="single" w:sz="4" w:space="0" w:color="auto"/>
              <w:left w:val="single" w:sz="4" w:space="0" w:color="auto"/>
              <w:bottom w:val="single" w:sz="4" w:space="0" w:color="auto"/>
              <w:right w:val="single" w:sz="4" w:space="0" w:color="auto"/>
            </w:tcBorders>
          </w:tcPr>
          <w:p w:rsidR="00FB0DAA" w:rsidRPr="00B2604C" w:rsidRDefault="00FB0DAA" w:rsidP="00DA7480">
            <w:pPr>
              <w:spacing w:line="240" w:lineRule="auto"/>
              <w:jc w:val="center"/>
              <w:rPr>
                <w:rFonts w:ascii="Times New Roman" w:hAnsi="Times New Roman" w:cs="Times New Roman"/>
                <w:color w:val="008000"/>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FB0DAA" w:rsidRPr="00E242B1" w:rsidRDefault="00FB0DAA" w:rsidP="00DA7480">
            <w:pPr>
              <w:spacing w:line="240" w:lineRule="auto"/>
              <w:jc w:val="center"/>
              <w:rPr>
                <w:rFonts w:cs="Times New Roman"/>
                <w:color w:val="008000"/>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FB0DAA" w:rsidRPr="00E242B1" w:rsidRDefault="00FB0DAA" w:rsidP="00DA7480">
            <w:pPr>
              <w:spacing w:line="240" w:lineRule="auto"/>
              <w:jc w:val="center"/>
              <w:rPr>
                <w:rFonts w:cs="Times New Roman"/>
                <w:color w:val="008000"/>
                <w:sz w:val="20"/>
                <w:szCs w:val="20"/>
                <w:lang w:val="it-IT"/>
              </w:rPr>
            </w:pPr>
          </w:p>
        </w:tc>
      </w:tr>
      <w:tr w:rsidR="00FB0DAA" w:rsidRPr="00AC0915" w:rsidTr="0083315C">
        <w:tc>
          <w:tcPr>
            <w:tcW w:w="10207" w:type="dxa"/>
            <w:gridSpan w:val="10"/>
            <w:tcBorders>
              <w:top w:val="single" w:sz="4" w:space="0" w:color="auto"/>
              <w:left w:val="single" w:sz="4" w:space="0" w:color="auto"/>
              <w:bottom w:val="single" w:sz="4" w:space="0" w:color="auto"/>
              <w:right w:val="single" w:sz="4" w:space="0" w:color="auto"/>
            </w:tcBorders>
          </w:tcPr>
          <w:p w:rsidR="00FB0DAA" w:rsidRPr="00B2604C" w:rsidRDefault="00F02B80" w:rsidP="00F02B80">
            <w:pPr>
              <w:spacing w:line="240" w:lineRule="auto"/>
              <w:jc w:val="center"/>
              <w:rPr>
                <w:rFonts w:ascii="Times New Roman" w:hAnsi="Times New Roman" w:cs="Times New Roman"/>
                <w:b/>
                <w:bCs/>
                <w:sz w:val="24"/>
                <w:szCs w:val="24"/>
              </w:rPr>
            </w:pPr>
            <w:r w:rsidRPr="00B2604C">
              <w:rPr>
                <w:rFonts w:ascii="Times New Roman" w:hAnsi="Times New Roman" w:cs="Times New Roman"/>
                <w:b/>
                <w:bCs/>
                <w:sz w:val="24"/>
                <w:szCs w:val="24"/>
              </w:rPr>
              <w:t>BETONSKI I ARMIRAČKI RADOVI</w:t>
            </w:r>
          </w:p>
        </w:tc>
        <w:tc>
          <w:tcPr>
            <w:tcW w:w="8149" w:type="dxa"/>
            <w:tcBorders>
              <w:top w:val="nil"/>
              <w:left w:val="single" w:sz="4" w:space="0" w:color="auto"/>
              <w:bottom w:val="nil"/>
              <w:right w:val="single" w:sz="4" w:space="0" w:color="auto"/>
            </w:tcBorders>
          </w:tcPr>
          <w:p w:rsidR="00FB0DAA" w:rsidRPr="00AC0915" w:rsidRDefault="00FB0DAA" w:rsidP="00DA7480">
            <w:pPr>
              <w:spacing w:line="240" w:lineRule="auto"/>
              <w:jc w:val="center"/>
              <w:rPr>
                <w:rFonts w:cs="Times New Roman"/>
                <w:b/>
                <w:bCs/>
                <w:sz w:val="20"/>
                <w:szCs w:val="20"/>
              </w:rPr>
            </w:pPr>
          </w:p>
        </w:tc>
        <w:tc>
          <w:tcPr>
            <w:tcW w:w="8799" w:type="dxa"/>
            <w:tcBorders>
              <w:top w:val="single" w:sz="4" w:space="0" w:color="auto"/>
              <w:left w:val="single" w:sz="4" w:space="0" w:color="auto"/>
              <w:bottom w:val="single" w:sz="4" w:space="0" w:color="auto"/>
              <w:right w:val="single" w:sz="4" w:space="0" w:color="auto"/>
            </w:tcBorders>
          </w:tcPr>
          <w:p w:rsidR="00FB0DAA" w:rsidRPr="00AC0915" w:rsidRDefault="00FB0DAA" w:rsidP="00DA7480">
            <w:pPr>
              <w:spacing w:line="240" w:lineRule="auto"/>
              <w:jc w:val="center"/>
              <w:rPr>
                <w:rFonts w:cs="Times New Roman"/>
                <w:b/>
                <w:bCs/>
                <w:sz w:val="20"/>
                <w:szCs w:val="20"/>
              </w:rPr>
            </w:pPr>
          </w:p>
        </w:tc>
      </w:tr>
      <w:tr w:rsidR="00F02B80" w:rsidRPr="00AC0915" w:rsidTr="0083315C">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F02B80" w:rsidRPr="00B2604C" w:rsidRDefault="00F02B80" w:rsidP="00F02B80">
            <w:pPr>
              <w:numPr>
                <w:ilvl w:val="0"/>
                <w:numId w:val="36"/>
              </w:numPr>
              <w:spacing w:after="0" w:line="240" w:lineRule="auto"/>
              <w:rPr>
                <w:rFonts w:ascii="Times New Roman" w:hAnsi="Times New Roman" w:cs="Times New Roman"/>
                <w:sz w:val="24"/>
                <w:szCs w:val="24"/>
                <w:lang w:val="it-IT"/>
              </w:rPr>
            </w:pPr>
          </w:p>
        </w:tc>
        <w:tc>
          <w:tcPr>
            <w:tcW w:w="3009" w:type="dxa"/>
            <w:tcBorders>
              <w:top w:val="single" w:sz="4" w:space="0" w:color="auto"/>
              <w:left w:val="single" w:sz="4" w:space="0" w:color="auto"/>
              <w:bottom w:val="single" w:sz="4" w:space="0" w:color="auto"/>
              <w:right w:val="single" w:sz="4" w:space="0" w:color="auto"/>
            </w:tcBorders>
          </w:tcPr>
          <w:p w:rsidR="00F02B80" w:rsidRPr="00B2604C" w:rsidRDefault="00F02B80" w:rsidP="00DA7480">
            <w:pPr>
              <w:spacing w:line="240" w:lineRule="auto"/>
              <w:ind w:right="26"/>
              <w:rPr>
                <w:rFonts w:ascii="Times New Roman" w:hAnsi="Times New Roman" w:cs="Times New Roman"/>
                <w:sz w:val="24"/>
                <w:szCs w:val="24"/>
                <w:lang w:val="pl-PL"/>
              </w:rPr>
            </w:pPr>
            <w:r w:rsidRPr="00B2604C">
              <w:rPr>
                <w:rFonts w:ascii="Times New Roman" w:hAnsi="Times New Roman" w:cs="Times New Roman"/>
                <w:sz w:val="24"/>
                <w:szCs w:val="24"/>
              </w:rPr>
              <w:t>Nabavka, transport i ugradnja betona MB15 za izradu libažnog sloja d=5.0cm. Obračun po m</w:t>
            </w:r>
            <w:r w:rsidRPr="00B2604C">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F02B80" w:rsidRPr="00B2604C" w:rsidRDefault="00F02B80" w:rsidP="00DA7480">
            <w:pPr>
              <w:spacing w:line="240" w:lineRule="auto"/>
              <w:ind w:right="26"/>
              <w:rPr>
                <w:rFonts w:ascii="Times New Roman" w:hAnsi="Times New Roman" w:cs="Times New Roman"/>
                <w:sz w:val="24"/>
                <w:szCs w:val="24"/>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F02B80" w:rsidRPr="00B2604C" w:rsidRDefault="00F02B80" w:rsidP="00DA7480">
            <w:pPr>
              <w:jc w:val="center"/>
              <w:rPr>
                <w:rFonts w:ascii="Times New Roman" w:hAnsi="Times New Roman" w:cs="Times New Roman"/>
                <w:sz w:val="24"/>
                <w:szCs w:val="24"/>
              </w:rPr>
            </w:pPr>
            <w:r w:rsidRPr="00B2604C">
              <w:rPr>
                <w:rFonts w:ascii="Times New Roman" w:hAnsi="Times New Roman" w:cs="Times New Roman"/>
                <w:sz w:val="24"/>
                <w:szCs w:val="24"/>
              </w:rPr>
              <w:t>m3</w:t>
            </w:r>
          </w:p>
        </w:tc>
        <w:tc>
          <w:tcPr>
            <w:tcW w:w="992" w:type="dxa"/>
            <w:tcBorders>
              <w:top w:val="single" w:sz="4" w:space="0" w:color="auto"/>
              <w:left w:val="single" w:sz="4" w:space="0" w:color="auto"/>
              <w:bottom w:val="single" w:sz="4" w:space="0" w:color="auto"/>
              <w:right w:val="single" w:sz="4" w:space="0" w:color="auto"/>
            </w:tcBorders>
            <w:vAlign w:val="center"/>
          </w:tcPr>
          <w:p w:rsidR="00F02B80" w:rsidRPr="00B2604C" w:rsidRDefault="00F02B80" w:rsidP="00DA7480">
            <w:pPr>
              <w:jc w:val="right"/>
              <w:rPr>
                <w:rFonts w:ascii="Times New Roman" w:hAnsi="Times New Roman" w:cs="Times New Roman"/>
                <w:sz w:val="24"/>
                <w:szCs w:val="24"/>
              </w:rPr>
            </w:pPr>
            <w:r w:rsidRPr="00B2604C">
              <w:rPr>
                <w:rFonts w:ascii="Times New Roman" w:hAnsi="Times New Roman" w:cs="Times New Roman"/>
                <w:sz w:val="24"/>
                <w:szCs w:val="24"/>
              </w:rPr>
              <w:t>11,23</w:t>
            </w:r>
          </w:p>
        </w:tc>
        <w:tc>
          <w:tcPr>
            <w:tcW w:w="992" w:type="dxa"/>
            <w:tcBorders>
              <w:top w:val="single" w:sz="4" w:space="0" w:color="auto"/>
              <w:left w:val="single" w:sz="4" w:space="0" w:color="auto"/>
              <w:bottom w:val="single" w:sz="4" w:space="0" w:color="auto"/>
              <w:right w:val="single" w:sz="4" w:space="0" w:color="auto"/>
            </w:tcBorders>
          </w:tcPr>
          <w:p w:rsidR="00F02B80" w:rsidRPr="00B2604C" w:rsidRDefault="00F02B80" w:rsidP="00DA7480">
            <w:pPr>
              <w:spacing w:line="240" w:lineRule="auto"/>
              <w:jc w:val="center"/>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F02B80" w:rsidRPr="00B2604C" w:rsidRDefault="00F02B80" w:rsidP="00DA7480">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F02B80" w:rsidRPr="00AC0915" w:rsidRDefault="00F02B80" w:rsidP="00DA7480">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F02B80" w:rsidRPr="00AC0915" w:rsidRDefault="00F02B80" w:rsidP="00DA7480">
            <w:pPr>
              <w:spacing w:line="240" w:lineRule="auto"/>
              <w:jc w:val="center"/>
              <w:rPr>
                <w:rFonts w:cs="Times New Roman"/>
                <w:sz w:val="20"/>
                <w:szCs w:val="20"/>
                <w:lang w:val="it-IT"/>
              </w:rPr>
            </w:pPr>
          </w:p>
        </w:tc>
      </w:tr>
      <w:tr w:rsidR="00F02B80" w:rsidRPr="00AC0915" w:rsidTr="0083315C">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F02B80" w:rsidRPr="00B2604C" w:rsidRDefault="00F02B80" w:rsidP="00F02B80">
            <w:pPr>
              <w:numPr>
                <w:ilvl w:val="0"/>
                <w:numId w:val="36"/>
              </w:numPr>
              <w:spacing w:after="0" w:line="240" w:lineRule="auto"/>
              <w:rPr>
                <w:rFonts w:ascii="Times New Roman" w:hAnsi="Times New Roman" w:cs="Times New Roman"/>
                <w:sz w:val="24"/>
                <w:szCs w:val="24"/>
                <w:lang w:val="it-IT"/>
              </w:rPr>
            </w:pPr>
          </w:p>
        </w:tc>
        <w:tc>
          <w:tcPr>
            <w:tcW w:w="3009" w:type="dxa"/>
            <w:tcBorders>
              <w:top w:val="single" w:sz="4" w:space="0" w:color="auto"/>
              <w:left w:val="single" w:sz="4" w:space="0" w:color="auto"/>
              <w:bottom w:val="single" w:sz="4" w:space="0" w:color="auto"/>
              <w:right w:val="single" w:sz="4" w:space="0" w:color="auto"/>
            </w:tcBorders>
          </w:tcPr>
          <w:p w:rsidR="00F02B80" w:rsidRPr="00B2604C" w:rsidRDefault="00F02B80" w:rsidP="00DA7480">
            <w:pPr>
              <w:spacing w:line="240" w:lineRule="auto"/>
              <w:ind w:right="26"/>
              <w:rPr>
                <w:rFonts w:ascii="Times New Roman" w:hAnsi="Times New Roman" w:cs="Times New Roman"/>
                <w:sz w:val="24"/>
                <w:szCs w:val="24"/>
              </w:rPr>
            </w:pPr>
            <w:r w:rsidRPr="00B2604C">
              <w:rPr>
                <w:rFonts w:ascii="Times New Roman" w:hAnsi="Times New Roman" w:cs="Times New Roman"/>
                <w:sz w:val="24"/>
                <w:szCs w:val="24"/>
              </w:rPr>
              <w:t xml:space="preserve">Nabavka, transport i ugradnja betona MB30 (C30/37 prema EN 206) u prethodno formiranu oplatu prema potrebnim dimenzijama  dna i zidova </w:t>
            </w:r>
            <w:r w:rsidRPr="00B2604C">
              <w:rPr>
                <w:rFonts w:ascii="Times New Roman" w:hAnsi="Times New Roman" w:cs="Times New Roman"/>
                <w:sz w:val="24"/>
                <w:szCs w:val="24"/>
              </w:rPr>
              <w:lastRenderedPageBreak/>
              <w:t>armiranobetonskog kanala. Obračun po m</w:t>
            </w:r>
            <w:r w:rsidRPr="00B2604C">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F02B80" w:rsidRPr="00B2604C" w:rsidRDefault="00F02B80" w:rsidP="00DA7480">
            <w:pPr>
              <w:spacing w:line="240" w:lineRule="auto"/>
              <w:ind w:right="26"/>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F02B80" w:rsidRPr="00B2604C" w:rsidRDefault="00F02B80" w:rsidP="00DA7480">
            <w:pPr>
              <w:jc w:val="center"/>
              <w:rPr>
                <w:rFonts w:ascii="Times New Roman" w:hAnsi="Times New Roman" w:cs="Times New Roman"/>
                <w:sz w:val="24"/>
                <w:szCs w:val="24"/>
              </w:rPr>
            </w:pPr>
            <w:r w:rsidRPr="00B2604C">
              <w:rPr>
                <w:rFonts w:ascii="Times New Roman" w:hAnsi="Times New Roman" w:cs="Times New Roman"/>
                <w:sz w:val="24"/>
                <w:szCs w:val="24"/>
              </w:rPr>
              <w:t>m3</w:t>
            </w:r>
          </w:p>
        </w:tc>
        <w:tc>
          <w:tcPr>
            <w:tcW w:w="992" w:type="dxa"/>
            <w:tcBorders>
              <w:top w:val="single" w:sz="4" w:space="0" w:color="auto"/>
              <w:left w:val="single" w:sz="4" w:space="0" w:color="auto"/>
              <w:bottom w:val="single" w:sz="4" w:space="0" w:color="auto"/>
              <w:right w:val="single" w:sz="4" w:space="0" w:color="auto"/>
            </w:tcBorders>
            <w:vAlign w:val="center"/>
          </w:tcPr>
          <w:p w:rsidR="00F02B80" w:rsidRPr="00B2604C" w:rsidRDefault="00F02B80" w:rsidP="00DA7480">
            <w:pPr>
              <w:jc w:val="right"/>
              <w:rPr>
                <w:rFonts w:ascii="Times New Roman" w:hAnsi="Times New Roman" w:cs="Times New Roman"/>
                <w:sz w:val="24"/>
                <w:szCs w:val="24"/>
              </w:rPr>
            </w:pPr>
            <w:r w:rsidRPr="00B2604C">
              <w:rPr>
                <w:rFonts w:ascii="Times New Roman" w:hAnsi="Times New Roman" w:cs="Times New Roman"/>
                <w:sz w:val="24"/>
                <w:szCs w:val="24"/>
              </w:rPr>
              <w:t>80,82</w:t>
            </w:r>
          </w:p>
        </w:tc>
        <w:tc>
          <w:tcPr>
            <w:tcW w:w="992" w:type="dxa"/>
            <w:tcBorders>
              <w:top w:val="single" w:sz="4" w:space="0" w:color="auto"/>
              <w:left w:val="single" w:sz="4" w:space="0" w:color="auto"/>
              <w:bottom w:val="single" w:sz="4" w:space="0" w:color="auto"/>
              <w:right w:val="single" w:sz="4" w:space="0" w:color="auto"/>
            </w:tcBorders>
          </w:tcPr>
          <w:p w:rsidR="00F02B80" w:rsidRPr="00B2604C" w:rsidRDefault="00F02B80" w:rsidP="00DA7480">
            <w:pPr>
              <w:spacing w:line="240" w:lineRule="auto"/>
              <w:jc w:val="center"/>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F02B80" w:rsidRPr="00B2604C" w:rsidRDefault="00F02B80" w:rsidP="00DA7480">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F02B80" w:rsidRPr="00AC0915" w:rsidRDefault="00F02B80" w:rsidP="00DA7480">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F02B80" w:rsidRPr="00AC0915" w:rsidRDefault="00F02B80" w:rsidP="00DA7480">
            <w:pPr>
              <w:spacing w:line="240" w:lineRule="auto"/>
              <w:jc w:val="center"/>
              <w:rPr>
                <w:rFonts w:cs="Times New Roman"/>
                <w:sz w:val="20"/>
                <w:szCs w:val="20"/>
                <w:lang w:val="it-IT"/>
              </w:rPr>
            </w:pPr>
          </w:p>
        </w:tc>
      </w:tr>
      <w:tr w:rsidR="00F02B80" w:rsidRPr="00AC0915" w:rsidTr="0083315C">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F02B80" w:rsidRPr="00B2604C" w:rsidRDefault="00F02B80" w:rsidP="00F02B80">
            <w:pPr>
              <w:numPr>
                <w:ilvl w:val="0"/>
                <w:numId w:val="36"/>
              </w:numPr>
              <w:spacing w:after="0" w:line="240" w:lineRule="auto"/>
              <w:rPr>
                <w:rFonts w:ascii="Times New Roman" w:hAnsi="Times New Roman" w:cs="Times New Roman"/>
                <w:sz w:val="24"/>
                <w:szCs w:val="24"/>
                <w:lang w:val="it-IT"/>
              </w:rPr>
            </w:pPr>
          </w:p>
        </w:tc>
        <w:tc>
          <w:tcPr>
            <w:tcW w:w="3009" w:type="dxa"/>
            <w:tcBorders>
              <w:top w:val="single" w:sz="4" w:space="0" w:color="auto"/>
              <w:left w:val="single" w:sz="4" w:space="0" w:color="auto"/>
              <w:bottom w:val="single" w:sz="4" w:space="0" w:color="auto"/>
              <w:right w:val="single" w:sz="4" w:space="0" w:color="auto"/>
            </w:tcBorders>
          </w:tcPr>
          <w:p w:rsidR="00F02B80" w:rsidRPr="00B2604C" w:rsidRDefault="00F02B80" w:rsidP="00DA7480">
            <w:pPr>
              <w:spacing w:line="240" w:lineRule="auto"/>
              <w:ind w:right="26"/>
              <w:rPr>
                <w:rFonts w:ascii="Times New Roman" w:hAnsi="Times New Roman" w:cs="Times New Roman"/>
                <w:color w:val="000000"/>
                <w:sz w:val="24"/>
                <w:szCs w:val="24"/>
                <w:lang w:val="sr-Latn-CS"/>
              </w:rPr>
            </w:pPr>
            <w:r w:rsidRPr="00B2604C">
              <w:rPr>
                <w:rFonts w:ascii="Times New Roman" w:hAnsi="Times New Roman" w:cs="Times New Roman"/>
                <w:sz w:val="24"/>
                <w:szCs w:val="24"/>
              </w:rPr>
              <w:t>Nabavka, transport i ugradnja betona MB30 (C30/37 prema EN 206) u prefabrikovane AB gornje ploče betonskog kanala dimenzija prema detalju iz grafičkog dijela projekta. Obračun po m</w:t>
            </w:r>
            <w:r w:rsidRPr="00B2604C">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F02B80" w:rsidRPr="00B2604C" w:rsidRDefault="00F02B80" w:rsidP="00DA7480">
            <w:pPr>
              <w:spacing w:line="240" w:lineRule="auto"/>
              <w:ind w:right="26"/>
              <w:rPr>
                <w:rFonts w:ascii="Times New Roman" w:hAnsi="Times New Roman" w:cs="Times New Roman"/>
                <w:color w:val="000000"/>
                <w:sz w:val="24"/>
                <w:szCs w:val="24"/>
                <w:lang w:val="sr-Latn-CS"/>
              </w:rPr>
            </w:pPr>
          </w:p>
        </w:tc>
        <w:tc>
          <w:tcPr>
            <w:tcW w:w="709" w:type="dxa"/>
            <w:tcBorders>
              <w:top w:val="single" w:sz="4" w:space="0" w:color="auto"/>
              <w:left w:val="single" w:sz="4" w:space="0" w:color="auto"/>
              <w:bottom w:val="single" w:sz="4" w:space="0" w:color="auto"/>
              <w:right w:val="single" w:sz="4" w:space="0" w:color="auto"/>
            </w:tcBorders>
            <w:vAlign w:val="center"/>
          </w:tcPr>
          <w:p w:rsidR="00F02B80" w:rsidRPr="00B2604C" w:rsidRDefault="00F02B80" w:rsidP="00DA7480">
            <w:pPr>
              <w:jc w:val="center"/>
              <w:rPr>
                <w:rFonts w:ascii="Times New Roman" w:hAnsi="Times New Roman" w:cs="Times New Roman"/>
                <w:sz w:val="24"/>
                <w:szCs w:val="24"/>
              </w:rPr>
            </w:pPr>
            <w:r w:rsidRPr="00B2604C">
              <w:rPr>
                <w:rFonts w:ascii="Times New Roman" w:hAnsi="Times New Roman" w:cs="Times New Roman"/>
                <w:sz w:val="24"/>
                <w:szCs w:val="24"/>
              </w:rPr>
              <w:t>m3</w:t>
            </w:r>
          </w:p>
        </w:tc>
        <w:tc>
          <w:tcPr>
            <w:tcW w:w="992" w:type="dxa"/>
            <w:tcBorders>
              <w:top w:val="single" w:sz="4" w:space="0" w:color="auto"/>
              <w:left w:val="single" w:sz="4" w:space="0" w:color="auto"/>
              <w:bottom w:val="single" w:sz="4" w:space="0" w:color="auto"/>
              <w:right w:val="single" w:sz="4" w:space="0" w:color="auto"/>
            </w:tcBorders>
            <w:vAlign w:val="center"/>
          </w:tcPr>
          <w:p w:rsidR="00F02B80" w:rsidRPr="00B2604C" w:rsidRDefault="00F02B80" w:rsidP="00DA7480">
            <w:pPr>
              <w:jc w:val="right"/>
              <w:rPr>
                <w:rFonts w:ascii="Times New Roman" w:hAnsi="Times New Roman" w:cs="Times New Roman"/>
                <w:sz w:val="24"/>
                <w:szCs w:val="24"/>
              </w:rPr>
            </w:pPr>
            <w:r w:rsidRPr="00B2604C">
              <w:rPr>
                <w:rFonts w:ascii="Times New Roman" w:hAnsi="Times New Roman" w:cs="Times New Roman"/>
                <w:sz w:val="24"/>
                <w:szCs w:val="24"/>
              </w:rPr>
              <w:t>37,72</w:t>
            </w:r>
          </w:p>
        </w:tc>
        <w:tc>
          <w:tcPr>
            <w:tcW w:w="992" w:type="dxa"/>
            <w:tcBorders>
              <w:top w:val="single" w:sz="4" w:space="0" w:color="auto"/>
              <w:left w:val="single" w:sz="4" w:space="0" w:color="auto"/>
              <w:bottom w:val="single" w:sz="4" w:space="0" w:color="auto"/>
              <w:right w:val="single" w:sz="4" w:space="0" w:color="auto"/>
            </w:tcBorders>
          </w:tcPr>
          <w:p w:rsidR="00F02B80" w:rsidRPr="00B2604C" w:rsidRDefault="00F02B80" w:rsidP="00DA7480">
            <w:pPr>
              <w:spacing w:line="240" w:lineRule="auto"/>
              <w:jc w:val="center"/>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F02B80" w:rsidRPr="00B2604C" w:rsidRDefault="00F02B80" w:rsidP="00DA7480">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F02B80" w:rsidRPr="00AC0915" w:rsidRDefault="00F02B80" w:rsidP="00DA7480">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F02B80" w:rsidRPr="00AC0915" w:rsidRDefault="00F02B80" w:rsidP="00DA7480">
            <w:pPr>
              <w:spacing w:line="240" w:lineRule="auto"/>
              <w:jc w:val="center"/>
              <w:rPr>
                <w:rFonts w:cs="Times New Roman"/>
                <w:sz w:val="20"/>
                <w:szCs w:val="20"/>
                <w:lang w:val="it-IT"/>
              </w:rPr>
            </w:pPr>
          </w:p>
        </w:tc>
      </w:tr>
      <w:tr w:rsidR="00F02B80" w:rsidRPr="00AC0915" w:rsidTr="0083315C">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F02B80" w:rsidRPr="00B2604C" w:rsidRDefault="00F02B80" w:rsidP="00F02B80">
            <w:pPr>
              <w:numPr>
                <w:ilvl w:val="0"/>
                <w:numId w:val="36"/>
              </w:numPr>
              <w:spacing w:after="0" w:line="240" w:lineRule="auto"/>
              <w:rPr>
                <w:rFonts w:ascii="Times New Roman" w:hAnsi="Times New Roman" w:cs="Times New Roman"/>
                <w:sz w:val="24"/>
                <w:szCs w:val="24"/>
                <w:lang w:val="it-IT"/>
              </w:rPr>
            </w:pPr>
          </w:p>
        </w:tc>
        <w:tc>
          <w:tcPr>
            <w:tcW w:w="3009" w:type="dxa"/>
            <w:tcBorders>
              <w:top w:val="single" w:sz="4" w:space="0" w:color="auto"/>
              <w:left w:val="single" w:sz="4" w:space="0" w:color="auto"/>
              <w:bottom w:val="single" w:sz="4" w:space="0" w:color="auto"/>
              <w:right w:val="single" w:sz="4" w:space="0" w:color="auto"/>
            </w:tcBorders>
          </w:tcPr>
          <w:p w:rsidR="00F02B80" w:rsidRPr="00B2604C" w:rsidRDefault="00F02B80" w:rsidP="00DA7480">
            <w:pPr>
              <w:spacing w:line="240" w:lineRule="auto"/>
              <w:ind w:right="26"/>
              <w:rPr>
                <w:rFonts w:ascii="Times New Roman" w:hAnsi="Times New Roman" w:cs="Times New Roman"/>
                <w:sz w:val="24"/>
                <w:szCs w:val="24"/>
                <w:lang w:val="pl-PL"/>
              </w:rPr>
            </w:pPr>
            <w:r w:rsidRPr="00B2604C">
              <w:rPr>
                <w:rFonts w:ascii="Times New Roman" w:hAnsi="Times New Roman" w:cs="Times New Roman"/>
                <w:sz w:val="24"/>
                <w:szCs w:val="24"/>
              </w:rPr>
              <w:t>Nabavka, transport, čišćenje, savijanje i ugradnja armature B500B, za armirano betonski kanal, koju treba ugraditi sa minimalnim zaštitnim slojem betona od a=4cm. Obračun po m</w:t>
            </w:r>
            <w:r w:rsidRPr="00B2604C">
              <w:rPr>
                <w:rFonts w:ascii="Times New Roman" w:hAnsi="Times New Roman" w:cs="Times New Roman"/>
                <w:sz w:val="24"/>
                <w:szCs w:val="24"/>
                <w:vertAlign w:val="superscript"/>
              </w:rPr>
              <w:t>3</w:t>
            </w:r>
          </w:p>
        </w:tc>
        <w:tc>
          <w:tcPr>
            <w:tcW w:w="1276" w:type="dxa"/>
            <w:tcBorders>
              <w:top w:val="single" w:sz="4" w:space="0" w:color="auto"/>
              <w:left w:val="single" w:sz="4" w:space="0" w:color="auto"/>
              <w:bottom w:val="single" w:sz="4" w:space="0" w:color="auto"/>
              <w:right w:val="single" w:sz="4" w:space="0" w:color="auto"/>
            </w:tcBorders>
          </w:tcPr>
          <w:p w:rsidR="00F02B80" w:rsidRPr="00B2604C" w:rsidRDefault="00F02B80" w:rsidP="00DA7480">
            <w:pPr>
              <w:spacing w:line="240" w:lineRule="auto"/>
              <w:ind w:right="26"/>
              <w:rPr>
                <w:rFonts w:ascii="Times New Roman" w:hAnsi="Times New Roman" w:cs="Times New Roman"/>
                <w:sz w:val="24"/>
                <w:szCs w:val="24"/>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F02B80" w:rsidRPr="00B2604C" w:rsidRDefault="00F02B80" w:rsidP="00DA7480">
            <w:pPr>
              <w:jc w:val="center"/>
              <w:rPr>
                <w:rFonts w:ascii="Times New Roman" w:hAnsi="Times New Roman" w:cs="Times New Roman"/>
                <w:sz w:val="24"/>
                <w:szCs w:val="24"/>
              </w:rPr>
            </w:pPr>
            <w:r w:rsidRPr="00B2604C">
              <w:rPr>
                <w:rFonts w:ascii="Times New Roman" w:hAnsi="Times New Roman" w:cs="Times New Roman"/>
                <w:sz w:val="24"/>
                <w:szCs w:val="24"/>
              </w:rPr>
              <w:t>kg</w:t>
            </w:r>
          </w:p>
        </w:tc>
        <w:tc>
          <w:tcPr>
            <w:tcW w:w="992" w:type="dxa"/>
            <w:tcBorders>
              <w:top w:val="single" w:sz="4" w:space="0" w:color="auto"/>
              <w:left w:val="single" w:sz="4" w:space="0" w:color="auto"/>
              <w:bottom w:val="single" w:sz="4" w:space="0" w:color="auto"/>
              <w:right w:val="single" w:sz="4" w:space="0" w:color="auto"/>
            </w:tcBorders>
            <w:vAlign w:val="center"/>
          </w:tcPr>
          <w:p w:rsidR="00F02B80" w:rsidRPr="00B2604C" w:rsidRDefault="00F02B80" w:rsidP="00DA7480">
            <w:pPr>
              <w:jc w:val="right"/>
              <w:rPr>
                <w:rFonts w:ascii="Times New Roman" w:hAnsi="Times New Roman" w:cs="Times New Roman"/>
                <w:sz w:val="24"/>
                <w:szCs w:val="24"/>
              </w:rPr>
            </w:pPr>
            <w:r w:rsidRPr="00B2604C">
              <w:rPr>
                <w:rFonts w:ascii="Times New Roman" w:hAnsi="Times New Roman" w:cs="Times New Roman"/>
                <w:sz w:val="24"/>
                <w:szCs w:val="24"/>
              </w:rPr>
              <w:t>11518,49</w:t>
            </w:r>
          </w:p>
        </w:tc>
        <w:tc>
          <w:tcPr>
            <w:tcW w:w="992" w:type="dxa"/>
            <w:tcBorders>
              <w:top w:val="single" w:sz="4" w:space="0" w:color="auto"/>
              <w:left w:val="single" w:sz="4" w:space="0" w:color="auto"/>
              <w:bottom w:val="single" w:sz="4" w:space="0" w:color="auto"/>
              <w:right w:val="single" w:sz="4" w:space="0" w:color="auto"/>
            </w:tcBorders>
          </w:tcPr>
          <w:p w:rsidR="00F02B80" w:rsidRPr="00B2604C" w:rsidRDefault="00F02B80" w:rsidP="00DA7480">
            <w:pPr>
              <w:spacing w:line="240" w:lineRule="auto"/>
              <w:jc w:val="center"/>
              <w:rPr>
                <w:rFonts w:ascii="Times New Roman" w:hAnsi="Times New Roman" w:cs="Times New Roman"/>
                <w:sz w:val="24"/>
                <w:szCs w:val="24"/>
                <w:lang w:val="it-IT"/>
              </w:rPr>
            </w:pPr>
          </w:p>
        </w:tc>
        <w:tc>
          <w:tcPr>
            <w:tcW w:w="851" w:type="dxa"/>
            <w:gridSpan w:val="2"/>
            <w:tcBorders>
              <w:top w:val="single" w:sz="4" w:space="0" w:color="auto"/>
              <w:left w:val="single" w:sz="4" w:space="0" w:color="auto"/>
              <w:bottom w:val="single" w:sz="4" w:space="0" w:color="auto"/>
              <w:right w:val="single" w:sz="4" w:space="0" w:color="auto"/>
            </w:tcBorders>
          </w:tcPr>
          <w:p w:rsidR="00F02B80" w:rsidRPr="00B2604C" w:rsidRDefault="00F02B80" w:rsidP="00DA7480">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F02B80" w:rsidRPr="00AC0915" w:rsidRDefault="00F02B80" w:rsidP="00DA7480">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F02B80" w:rsidRPr="00AC0915" w:rsidRDefault="00F02B80" w:rsidP="00DA7480">
            <w:pPr>
              <w:spacing w:line="240" w:lineRule="auto"/>
              <w:jc w:val="center"/>
              <w:rPr>
                <w:rFonts w:cs="Times New Roman"/>
                <w:sz w:val="20"/>
                <w:szCs w:val="20"/>
                <w:lang w:val="it-IT"/>
              </w:rPr>
            </w:pPr>
          </w:p>
        </w:tc>
      </w:tr>
      <w:tr w:rsidR="00F02B80" w:rsidRPr="00AC0915" w:rsidTr="0083315C">
        <w:trPr>
          <w:gridAfter w:val="2"/>
          <w:wAfter w:w="16948" w:type="dxa"/>
        </w:trPr>
        <w:tc>
          <w:tcPr>
            <w:tcW w:w="10207" w:type="dxa"/>
            <w:gridSpan w:val="10"/>
            <w:tcBorders>
              <w:top w:val="single" w:sz="4" w:space="0" w:color="auto"/>
              <w:left w:val="single" w:sz="4" w:space="0" w:color="auto"/>
              <w:bottom w:val="single" w:sz="4" w:space="0" w:color="auto"/>
              <w:right w:val="single" w:sz="4" w:space="0" w:color="auto"/>
            </w:tcBorders>
          </w:tcPr>
          <w:p w:rsidR="00F02B80" w:rsidRPr="00B2604C" w:rsidRDefault="00F02B80" w:rsidP="00140B88">
            <w:pPr>
              <w:spacing w:line="240" w:lineRule="auto"/>
              <w:rPr>
                <w:rFonts w:ascii="Times New Roman" w:hAnsi="Times New Roman" w:cs="Times New Roman"/>
                <w:sz w:val="24"/>
                <w:szCs w:val="24"/>
                <w:lang w:val="it-IT"/>
              </w:rPr>
            </w:pPr>
            <w:r w:rsidRPr="00B2604C">
              <w:rPr>
                <w:rFonts w:ascii="Times New Roman" w:hAnsi="Times New Roman" w:cs="Times New Roman"/>
                <w:b/>
                <w:bCs/>
                <w:sz w:val="24"/>
                <w:szCs w:val="24"/>
              </w:rPr>
              <w:t>UKUPNO BETONSKI I ARMIRAČKI RADOVI (€)</w:t>
            </w:r>
          </w:p>
        </w:tc>
      </w:tr>
      <w:tr w:rsidR="00140B88" w:rsidRPr="00AC0915" w:rsidTr="0083315C">
        <w:trPr>
          <w:gridAfter w:val="2"/>
          <w:wAfter w:w="16948" w:type="dxa"/>
        </w:trPr>
        <w:tc>
          <w:tcPr>
            <w:tcW w:w="10207" w:type="dxa"/>
            <w:gridSpan w:val="10"/>
            <w:tcBorders>
              <w:top w:val="single" w:sz="4" w:space="0" w:color="auto"/>
              <w:left w:val="single" w:sz="4" w:space="0" w:color="auto"/>
              <w:bottom w:val="single" w:sz="4" w:space="0" w:color="auto"/>
              <w:right w:val="single" w:sz="4" w:space="0" w:color="auto"/>
            </w:tcBorders>
            <w:vAlign w:val="center"/>
          </w:tcPr>
          <w:p w:rsidR="00140B88" w:rsidRPr="00B2604C" w:rsidRDefault="00140B88" w:rsidP="00DA7480">
            <w:pPr>
              <w:spacing w:line="240" w:lineRule="auto"/>
              <w:jc w:val="center"/>
              <w:rPr>
                <w:rFonts w:ascii="Times New Roman" w:hAnsi="Times New Roman" w:cs="Times New Roman"/>
                <w:b/>
                <w:bCs/>
                <w:color w:val="008000"/>
                <w:sz w:val="24"/>
                <w:szCs w:val="24"/>
                <w:lang w:val="it-IT"/>
              </w:rPr>
            </w:pPr>
            <w:r w:rsidRPr="00B2604C">
              <w:rPr>
                <w:rFonts w:ascii="Times New Roman" w:hAnsi="Times New Roman" w:cs="Times New Roman"/>
                <w:b/>
                <w:bCs/>
                <w:sz w:val="24"/>
                <w:szCs w:val="24"/>
              </w:rPr>
              <w:t>MONTERSKI RADOVI</w:t>
            </w:r>
          </w:p>
        </w:tc>
      </w:tr>
      <w:tr w:rsidR="0083315C" w:rsidRPr="00AC0915" w:rsidTr="0083315C">
        <w:trPr>
          <w:gridAfter w:val="2"/>
          <w:wAfter w:w="16948" w:type="dxa"/>
        </w:trPr>
        <w:tc>
          <w:tcPr>
            <w:tcW w:w="961" w:type="dxa"/>
            <w:tcBorders>
              <w:top w:val="single" w:sz="4" w:space="0" w:color="auto"/>
              <w:left w:val="single" w:sz="4" w:space="0" w:color="auto"/>
              <w:bottom w:val="single" w:sz="4" w:space="0" w:color="auto"/>
              <w:right w:val="single" w:sz="4" w:space="0" w:color="auto"/>
            </w:tcBorders>
          </w:tcPr>
          <w:p w:rsidR="0083315C" w:rsidRPr="00B2604C" w:rsidRDefault="0083315C" w:rsidP="0083315C">
            <w:pPr>
              <w:numPr>
                <w:ilvl w:val="0"/>
                <w:numId w:val="37"/>
              </w:numPr>
              <w:spacing w:after="0" w:line="240" w:lineRule="auto"/>
              <w:rPr>
                <w:rFonts w:ascii="Times New Roman" w:hAnsi="Times New Roman" w:cs="Times New Roman"/>
                <w:sz w:val="24"/>
                <w:szCs w:val="24"/>
                <w:lang w:val="it-IT"/>
              </w:rPr>
            </w:pPr>
          </w:p>
        </w:tc>
        <w:tc>
          <w:tcPr>
            <w:tcW w:w="3009" w:type="dxa"/>
            <w:tcBorders>
              <w:top w:val="single" w:sz="4" w:space="0" w:color="auto"/>
              <w:left w:val="single" w:sz="4" w:space="0" w:color="auto"/>
              <w:bottom w:val="single" w:sz="4" w:space="0" w:color="auto"/>
              <w:right w:val="single" w:sz="4" w:space="0" w:color="auto"/>
            </w:tcBorders>
          </w:tcPr>
          <w:p w:rsidR="0083315C" w:rsidRPr="00B2604C" w:rsidRDefault="0083315C" w:rsidP="00DA7480">
            <w:pPr>
              <w:spacing w:line="240" w:lineRule="auto"/>
              <w:rPr>
                <w:rFonts w:ascii="Times New Roman" w:hAnsi="Times New Roman" w:cs="Times New Roman"/>
                <w:sz w:val="24"/>
                <w:szCs w:val="24"/>
                <w:lang w:val="pl-PL"/>
              </w:rPr>
            </w:pPr>
            <w:r w:rsidRPr="00B2604C">
              <w:rPr>
                <w:rFonts w:ascii="Times New Roman" w:hAnsi="Times New Roman" w:cs="Times New Roman"/>
                <w:sz w:val="24"/>
                <w:szCs w:val="24"/>
              </w:rPr>
              <w:t>Nabavka, transport i montaža liveno – gvozdenog poklopca za srednje - teški saobraćaj 60X60cm, koji se ugradjuju u gornjoj ploči  zatvorenog kanala. Obračun po komadu.</w:t>
            </w:r>
          </w:p>
        </w:tc>
        <w:tc>
          <w:tcPr>
            <w:tcW w:w="1276" w:type="dxa"/>
            <w:tcBorders>
              <w:top w:val="single" w:sz="4" w:space="0" w:color="auto"/>
              <w:left w:val="single" w:sz="4" w:space="0" w:color="auto"/>
              <w:bottom w:val="single" w:sz="4" w:space="0" w:color="auto"/>
              <w:right w:val="single" w:sz="4" w:space="0" w:color="auto"/>
            </w:tcBorders>
          </w:tcPr>
          <w:p w:rsidR="0083315C" w:rsidRPr="00B2604C" w:rsidRDefault="0083315C" w:rsidP="00DA7480">
            <w:pPr>
              <w:spacing w:line="240" w:lineRule="auto"/>
              <w:rPr>
                <w:rFonts w:ascii="Times New Roman" w:hAnsi="Times New Roman" w:cs="Times New Roman"/>
                <w:sz w:val="24"/>
                <w:szCs w:val="24"/>
                <w:lang w:val="pl-PL"/>
              </w:rPr>
            </w:pPr>
          </w:p>
        </w:tc>
        <w:tc>
          <w:tcPr>
            <w:tcW w:w="709" w:type="dxa"/>
            <w:tcBorders>
              <w:top w:val="single" w:sz="4" w:space="0" w:color="auto"/>
              <w:left w:val="single" w:sz="4" w:space="0" w:color="auto"/>
              <w:bottom w:val="single" w:sz="4" w:space="0" w:color="auto"/>
              <w:right w:val="single" w:sz="4" w:space="0" w:color="auto"/>
            </w:tcBorders>
            <w:vAlign w:val="center"/>
          </w:tcPr>
          <w:p w:rsidR="0083315C" w:rsidRPr="00B2604C" w:rsidRDefault="0083315C" w:rsidP="00DA7480">
            <w:pPr>
              <w:jc w:val="center"/>
              <w:rPr>
                <w:rFonts w:ascii="Times New Roman" w:hAnsi="Times New Roman" w:cs="Times New Roman"/>
                <w:sz w:val="24"/>
                <w:szCs w:val="24"/>
              </w:rPr>
            </w:pPr>
            <w:r w:rsidRPr="00B2604C">
              <w:rPr>
                <w:rFonts w:ascii="Times New Roman" w:hAnsi="Times New Roman" w:cs="Times New Roman"/>
                <w:sz w:val="24"/>
                <w:szCs w:val="24"/>
              </w:rPr>
              <w:t>kom</w:t>
            </w:r>
          </w:p>
        </w:tc>
        <w:tc>
          <w:tcPr>
            <w:tcW w:w="992" w:type="dxa"/>
            <w:tcBorders>
              <w:top w:val="single" w:sz="4" w:space="0" w:color="auto"/>
              <w:left w:val="single" w:sz="4" w:space="0" w:color="auto"/>
              <w:bottom w:val="single" w:sz="4" w:space="0" w:color="auto"/>
              <w:right w:val="single" w:sz="4" w:space="0" w:color="auto"/>
            </w:tcBorders>
            <w:vAlign w:val="center"/>
          </w:tcPr>
          <w:p w:rsidR="0083315C" w:rsidRPr="00B2604C" w:rsidRDefault="0083315C" w:rsidP="00DA7480">
            <w:pPr>
              <w:jc w:val="right"/>
              <w:rPr>
                <w:rFonts w:ascii="Times New Roman" w:hAnsi="Times New Roman" w:cs="Times New Roman"/>
                <w:sz w:val="24"/>
                <w:szCs w:val="24"/>
              </w:rPr>
            </w:pPr>
            <w:r w:rsidRPr="00B2604C">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83315C" w:rsidRPr="00B2604C" w:rsidRDefault="008471BC" w:rsidP="00DA7480">
            <w:pPr>
              <w:spacing w:line="240" w:lineRule="auto"/>
              <w:jc w:val="center"/>
              <w:rPr>
                <w:rFonts w:ascii="Times New Roman" w:hAnsi="Times New Roman" w:cs="Times New Roman"/>
                <w:sz w:val="24"/>
                <w:szCs w:val="24"/>
                <w:lang w:val="it-IT"/>
              </w:rPr>
            </w:pPr>
            <w:r>
              <w:rPr>
                <w:rFonts w:ascii="Times New Roman" w:hAnsi="Times New Roman" w:cs="Times New Roman"/>
                <w:sz w:val="24"/>
                <w:szCs w:val="24"/>
                <w:lang w:val="it-IT"/>
              </w:rPr>
              <w:t xml:space="preserve"> </w:t>
            </w:r>
          </w:p>
        </w:tc>
        <w:tc>
          <w:tcPr>
            <w:tcW w:w="851" w:type="dxa"/>
            <w:gridSpan w:val="2"/>
            <w:tcBorders>
              <w:top w:val="single" w:sz="4" w:space="0" w:color="auto"/>
              <w:left w:val="single" w:sz="4" w:space="0" w:color="auto"/>
              <w:bottom w:val="single" w:sz="4" w:space="0" w:color="auto"/>
              <w:right w:val="single" w:sz="4" w:space="0" w:color="auto"/>
            </w:tcBorders>
          </w:tcPr>
          <w:p w:rsidR="0083315C" w:rsidRPr="00B2604C" w:rsidRDefault="0083315C" w:rsidP="00DA7480">
            <w:pPr>
              <w:spacing w:line="240" w:lineRule="auto"/>
              <w:jc w:val="center"/>
              <w:rPr>
                <w:rFonts w:ascii="Times New Roman" w:hAnsi="Times New Roman" w:cs="Times New Roman"/>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83315C" w:rsidRPr="00AC0915" w:rsidRDefault="0083315C" w:rsidP="00DA7480">
            <w:pPr>
              <w:spacing w:line="240" w:lineRule="auto"/>
              <w:jc w:val="center"/>
              <w:rPr>
                <w:rFonts w:cs="Times New Roman"/>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83315C" w:rsidRPr="00AC0915" w:rsidRDefault="0083315C" w:rsidP="00DA7480">
            <w:pPr>
              <w:spacing w:line="240" w:lineRule="auto"/>
              <w:jc w:val="center"/>
              <w:rPr>
                <w:rFonts w:cs="Times New Roman"/>
                <w:sz w:val="20"/>
                <w:szCs w:val="20"/>
                <w:lang w:val="it-IT"/>
              </w:rPr>
            </w:pPr>
          </w:p>
        </w:tc>
      </w:tr>
      <w:tr w:rsidR="00FB0DAA" w:rsidRPr="00AC0915" w:rsidTr="0083315C">
        <w:trPr>
          <w:gridAfter w:val="2"/>
          <w:wAfter w:w="16948" w:type="dxa"/>
        </w:trPr>
        <w:tc>
          <w:tcPr>
            <w:tcW w:w="7939" w:type="dxa"/>
            <w:gridSpan w:val="6"/>
            <w:tcBorders>
              <w:top w:val="single" w:sz="4" w:space="0" w:color="auto"/>
              <w:left w:val="single" w:sz="4" w:space="0" w:color="auto"/>
              <w:bottom w:val="single" w:sz="4" w:space="0" w:color="auto"/>
              <w:right w:val="single" w:sz="4" w:space="0" w:color="auto"/>
            </w:tcBorders>
            <w:vAlign w:val="center"/>
          </w:tcPr>
          <w:p w:rsidR="00FB0DAA" w:rsidRPr="00B2604C" w:rsidRDefault="0083315C" w:rsidP="0083315C">
            <w:pPr>
              <w:rPr>
                <w:rFonts w:ascii="Times New Roman" w:hAnsi="Times New Roman" w:cs="Times New Roman"/>
                <w:b/>
                <w:bCs/>
                <w:sz w:val="24"/>
                <w:szCs w:val="24"/>
                <w:lang w:val="it-IT"/>
              </w:rPr>
            </w:pPr>
            <w:r w:rsidRPr="00B2604C">
              <w:rPr>
                <w:rFonts w:ascii="Times New Roman" w:hAnsi="Times New Roman" w:cs="Times New Roman"/>
                <w:b/>
                <w:bCs/>
                <w:sz w:val="24"/>
                <w:szCs w:val="24"/>
              </w:rPr>
              <w:t>UKUPNO MONTERSKI RADOVI (€)</w:t>
            </w:r>
          </w:p>
        </w:tc>
        <w:tc>
          <w:tcPr>
            <w:tcW w:w="851" w:type="dxa"/>
            <w:gridSpan w:val="2"/>
            <w:tcBorders>
              <w:top w:val="single" w:sz="4" w:space="0" w:color="auto"/>
              <w:left w:val="single" w:sz="4" w:space="0" w:color="auto"/>
              <w:bottom w:val="single" w:sz="4" w:space="0" w:color="auto"/>
              <w:right w:val="single" w:sz="4" w:space="0" w:color="auto"/>
            </w:tcBorders>
          </w:tcPr>
          <w:p w:rsidR="00FB0DAA" w:rsidRPr="00B2604C" w:rsidRDefault="00FB0DAA" w:rsidP="00DA7480">
            <w:pPr>
              <w:spacing w:line="240" w:lineRule="auto"/>
              <w:jc w:val="center"/>
              <w:rPr>
                <w:rFonts w:ascii="Times New Roman" w:hAnsi="Times New Roman" w:cs="Times New Roman"/>
                <w:b/>
                <w:bCs/>
                <w:color w:val="008000"/>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FB0DAA" w:rsidRPr="005F6B3F" w:rsidRDefault="00FB0DAA" w:rsidP="00DA7480">
            <w:pPr>
              <w:spacing w:line="240" w:lineRule="auto"/>
              <w:jc w:val="center"/>
              <w:rPr>
                <w:rFonts w:cs="Times New Roman"/>
                <w:b/>
                <w:bCs/>
                <w:color w:val="008000"/>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FB0DAA" w:rsidRPr="005F6B3F" w:rsidRDefault="00FB0DAA" w:rsidP="00DA7480">
            <w:pPr>
              <w:spacing w:line="240" w:lineRule="auto"/>
              <w:jc w:val="center"/>
              <w:rPr>
                <w:rFonts w:cs="Times New Roman"/>
                <w:b/>
                <w:bCs/>
                <w:color w:val="008000"/>
                <w:sz w:val="20"/>
                <w:szCs w:val="20"/>
                <w:lang w:val="it-IT"/>
              </w:rPr>
            </w:pPr>
          </w:p>
        </w:tc>
      </w:tr>
      <w:tr w:rsidR="00FB0DAA" w:rsidRPr="000A517F" w:rsidTr="0083315C">
        <w:tc>
          <w:tcPr>
            <w:tcW w:w="10207" w:type="dxa"/>
            <w:gridSpan w:val="10"/>
            <w:tcBorders>
              <w:top w:val="single" w:sz="4" w:space="0" w:color="auto"/>
              <w:left w:val="single" w:sz="4" w:space="0" w:color="auto"/>
              <w:bottom w:val="single" w:sz="4" w:space="0" w:color="auto"/>
              <w:right w:val="single" w:sz="4" w:space="0" w:color="auto"/>
            </w:tcBorders>
          </w:tcPr>
          <w:p w:rsidR="00FB0DAA" w:rsidRPr="00B2604C" w:rsidRDefault="0083315C" w:rsidP="0083315C">
            <w:pPr>
              <w:spacing w:line="240" w:lineRule="auto"/>
              <w:jc w:val="center"/>
              <w:rPr>
                <w:rFonts w:ascii="Times New Roman" w:hAnsi="Times New Roman" w:cs="Times New Roman"/>
                <w:b/>
                <w:bCs/>
                <w:color w:val="FF0000"/>
                <w:sz w:val="24"/>
                <w:szCs w:val="24"/>
              </w:rPr>
            </w:pPr>
            <w:r w:rsidRPr="00B2604C">
              <w:rPr>
                <w:rFonts w:ascii="Times New Roman" w:hAnsi="Times New Roman" w:cs="Times New Roman"/>
                <w:b/>
                <w:bCs/>
                <w:sz w:val="24"/>
                <w:szCs w:val="24"/>
              </w:rPr>
              <w:t>OSTALI  RADOVI</w:t>
            </w:r>
          </w:p>
        </w:tc>
        <w:tc>
          <w:tcPr>
            <w:tcW w:w="8149" w:type="dxa"/>
            <w:tcBorders>
              <w:top w:val="nil"/>
              <w:left w:val="single" w:sz="4" w:space="0" w:color="auto"/>
              <w:bottom w:val="nil"/>
              <w:right w:val="single" w:sz="4" w:space="0" w:color="auto"/>
            </w:tcBorders>
          </w:tcPr>
          <w:p w:rsidR="00FB0DAA" w:rsidRPr="000A517F" w:rsidRDefault="00FB0DAA" w:rsidP="00DA7480">
            <w:pPr>
              <w:spacing w:line="240" w:lineRule="auto"/>
              <w:rPr>
                <w:rFonts w:cs="Times New Roman"/>
                <w:b/>
                <w:bCs/>
                <w:color w:val="FF0000"/>
                <w:sz w:val="20"/>
                <w:szCs w:val="20"/>
              </w:rPr>
            </w:pPr>
          </w:p>
        </w:tc>
        <w:tc>
          <w:tcPr>
            <w:tcW w:w="8799" w:type="dxa"/>
            <w:tcBorders>
              <w:top w:val="single" w:sz="4" w:space="0" w:color="auto"/>
              <w:left w:val="single" w:sz="4" w:space="0" w:color="auto"/>
              <w:bottom w:val="single" w:sz="4" w:space="0" w:color="auto"/>
              <w:right w:val="single" w:sz="4" w:space="0" w:color="auto"/>
            </w:tcBorders>
          </w:tcPr>
          <w:p w:rsidR="00FB0DAA" w:rsidRPr="000A517F" w:rsidRDefault="00FB0DAA" w:rsidP="00DA7480">
            <w:pPr>
              <w:spacing w:line="240" w:lineRule="auto"/>
              <w:rPr>
                <w:rFonts w:cs="Times New Roman"/>
                <w:b/>
                <w:bCs/>
                <w:color w:val="FF0000"/>
                <w:sz w:val="20"/>
                <w:szCs w:val="20"/>
              </w:rPr>
            </w:pPr>
          </w:p>
        </w:tc>
      </w:tr>
      <w:tr w:rsidR="0083315C" w:rsidRPr="00B2604C" w:rsidTr="0083315C">
        <w:trPr>
          <w:gridAfter w:val="11"/>
          <w:wAfter w:w="26194" w:type="dxa"/>
          <w:trHeight w:val="360"/>
        </w:trPr>
        <w:tc>
          <w:tcPr>
            <w:tcW w:w="961" w:type="dxa"/>
            <w:vMerge w:val="restart"/>
            <w:tcBorders>
              <w:top w:val="single" w:sz="4" w:space="0" w:color="auto"/>
              <w:left w:val="single" w:sz="4" w:space="0" w:color="auto"/>
              <w:bottom w:val="single" w:sz="4" w:space="0" w:color="auto"/>
              <w:right w:val="single" w:sz="4" w:space="0" w:color="auto"/>
            </w:tcBorders>
          </w:tcPr>
          <w:p w:rsidR="0083315C" w:rsidRPr="00B2604C" w:rsidRDefault="0083315C" w:rsidP="0083315C">
            <w:pPr>
              <w:numPr>
                <w:ilvl w:val="0"/>
                <w:numId w:val="38"/>
              </w:numPr>
              <w:spacing w:after="0" w:line="240" w:lineRule="auto"/>
              <w:rPr>
                <w:rFonts w:ascii="Times New Roman" w:hAnsi="Times New Roman" w:cs="Times New Roman"/>
                <w:sz w:val="24"/>
                <w:szCs w:val="24"/>
                <w:lang w:val="it-IT"/>
              </w:rPr>
            </w:pPr>
          </w:p>
        </w:tc>
      </w:tr>
      <w:tr w:rsidR="0083315C" w:rsidRPr="000A517F" w:rsidTr="0083315C">
        <w:trPr>
          <w:gridAfter w:val="2"/>
          <w:wAfter w:w="16948" w:type="dxa"/>
          <w:trHeight w:val="255"/>
        </w:trPr>
        <w:tc>
          <w:tcPr>
            <w:tcW w:w="961" w:type="dxa"/>
            <w:vMerge/>
            <w:tcBorders>
              <w:top w:val="single" w:sz="4" w:space="0" w:color="auto"/>
              <w:left w:val="single" w:sz="4" w:space="0" w:color="auto"/>
              <w:bottom w:val="single" w:sz="4" w:space="0" w:color="auto"/>
              <w:right w:val="single" w:sz="4" w:space="0" w:color="auto"/>
            </w:tcBorders>
          </w:tcPr>
          <w:p w:rsidR="0083315C" w:rsidRPr="00B2604C" w:rsidRDefault="0083315C" w:rsidP="0083315C">
            <w:pPr>
              <w:numPr>
                <w:ilvl w:val="0"/>
                <w:numId w:val="38"/>
              </w:numPr>
              <w:spacing w:after="0" w:line="240" w:lineRule="auto"/>
              <w:rPr>
                <w:rFonts w:ascii="Times New Roman" w:hAnsi="Times New Roman" w:cs="Times New Roman"/>
                <w:sz w:val="24"/>
                <w:szCs w:val="24"/>
                <w:lang w:val="it-IT"/>
              </w:rPr>
            </w:pPr>
          </w:p>
        </w:tc>
        <w:tc>
          <w:tcPr>
            <w:tcW w:w="3009" w:type="dxa"/>
            <w:tcBorders>
              <w:top w:val="dotted" w:sz="4" w:space="0" w:color="auto"/>
              <w:left w:val="single" w:sz="4" w:space="0" w:color="auto"/>
              <w:bottom w:val="single" w:sz="4" w:space="0" w:color="auto"/>
              <w:right w:val="single" w:sz="4" w:space="0" w:color="auto"/>
            </w:tcBorders>
          </w:tcPr>
          <w:p w:rsidR="0083315C" w:rsidRPr="00B2604C" w:rsidRDefault="0083315C">
            <w:pPr>
              <w:rPr>
                <w:rFonts w:ascii="Times New Roman" w:hAnsi="Times New Roman" w:cs="Times New Roman"/>
                <w:sz w:val="24"/>
                <w:szCs w:val="24"/>
              </w:rPr>
            </w:pPr>
            <w:r w:rsidRPr="00B2604C">
              <w:rPr>
                <w:rFonts w:ascii="Times New Roman" w:hAnsi="Times New Roman" w:cs="Times New Roman"/>
                <w:sz w:val="24"/>
                <w:szCs w:val="24"/>
              </w:rPr>
              <w:t>Radovi na ukidanju postojećih kućnih priljučaka na DN90 i vraćanje u prvobitno stanje nakon izgradnje kanala. Ukrštanje ovih cijevi sa kanalom se može izvršiti ispod betonskih poklopnih ploča kanala. Obračun paušalno.</w:t>
            </w:r>
          </w:p>
        </w:tc>
        <w:tc>
          <w:tcPr>
            <w:tcW w:w="1276" w:type="dxa"/>
            <w:tcBorders>
              <w:top w:val="dotted" w:sz="4" w:space="0" w:color="auto"/>
              <w:left w:val="single" w:sz="4" w:space="0" w:color="auto"/>
              <w:bottom w:val="single" w:sz="4" w:space="0" w:color="auto"/>
              <w:right w:val="single" w:sz="4" w:space="0" w:color="auto"/>
            </w:tcBorders>
          </w:tcPr>
          <w:p w:rsidR="0083315C" w:rsidRPr="00B2604C" w:rsidRDefault="0083315C" w:rsidP="00DA7480">
            <w:pPr>
              <w:spacing w:after="0" w:line="240" w:lineRule="auto"/>
              <w:rPr>
                <w:rFonts w:ascii="Times New Roman" w:hAnsi="Times New Roman" w:cs="Times New Roman"/>
                <w:sz w:val="24"/>
                <w:szCs w:val="24"/>
              </w:rPr>
            </w:pPr>
          </w:p>
        </w:tc>
        <w:tc>
          <w:tcPr>
            <w:tcW w:w="709" w:type="dxa"/>
            <w:tcBorders>
              <w:top w:val="dotted" w:sz="4" w:space="0" w:color="auto"/>
              <w:left w:val="single" w:sz="4" w:space="0" w:color="auto"/>
              <w:bottom w:val="single" w:sz="4" w:space="0" w:color="auto"/>
              <w:right w:val="single" w:sz="4" w:space="0" w:color="auto"/>
            </w:tcBorders>
            <w:vAlign w:val="center"/>
          </w:tcPr>
          <w:p w:rsidR="0083315C" w:rsidRPr="00B2604C" w:rsidRDefault="0083315C" w:rsidP="00DA7480">
            <w:pPr>
              <w:jc w:val="center"/>
              <w:rPr>
                <w:rFonts w:ascii="Times New Roman" w:hAnsi="Times New Roman" w:cs="Times New Roman"/>
                <w:sz w:val="24"/>
                <w:szCs w:val="24"/>
              </w:rPr>
            </w:pPr>
            <w:r w:rsidRPr="00B2604C">
              <w:rPr>
                <w:rFonts w:ascii="Times New Roman" w:hAnsi="Times New Roman" w:cs="Times New Roman"/>
                <w:sz w:val="24"/>
                <w:szCs w:val="24"/>
              </w:rPr>
              <w:t>pauš.</w:t>
            </w:r>
          </w:p>
        </w:tc>
        <w:tc>
          <w:tcPr>
            <w:tcW w:w="992" w:type="dxa"/>
            <w:tcBorders>
              <w:top w:val="dotted" w:sz="4" w:space="0" w:color="auto"/>
              <w:left w:val="single" w:sz="4" w:space="0" w:color="auto"/>
              <w:bottom w:val="single" w:sz="4" w:space="0" w:color="auto"/>
              <w:right w:val="single" w:sz="4" w:space="0" w:color="auto"/>
            </w:tcBorders>
            <w:vAlign w:val="center"/>
          </w:tcPr>
          <w:p w:rsidR="0083315C" w:rsidRPr="00B2604C" w:rsidRDefault="0083315C" w:rsidP="00DA7480">
            <w:pPr>
              <w:jc w:val="right"/>
              <w:rPr>
                <w:rFonts w:ascii="Times New Roman" w:hAnsi="Times New Roman" w:cs="Times New Roman"/>
                <w:sz w:val="24"/>
                <w:szCs w:val="24"/>
              </w:rPr>
            </w:pPr>
            <w:r w:rsidRPr="00B2604C">
              <w:rPr>
                <w:rFonts w:ascii="Times New Roman" w:hAnsi="Times New Roman" w:cs="Times New Roman"/>
                <w:sz w:val="24"/>
                <w:szCs w:val="24"/>
              </w:rPr>
              <w:t>1,0</w:t>
            </w:r>
          </w:p>
        </w:tc>
        <w:tc>
          <w:tcPr>
            <w:tcW w:w="1134" w:type="dxa"/>
            <w:gridSpan w:val="2"/>
            <w:tcBorders>
              <w:top w:val="dotted" w:sz="4" w:space="0" w:color="auto"/>
              <w:left w:val="single" w:sz="4" w:space="0" w:color="auto"/>
              <w:bottom w:val="single" w:sz="4" w:space="0" w:color="auto"/>
              <w:right w:val="single" w:sz="4" w:space="0" w:color="auto"/>
            </w:tcBorders>
          </w:tcPr>
          <w:p w:rsidR="0083315C" w:rsidRPr="00B2604C" w:rsidRDefault="0083315C" w:rsidP="00DA7480">
            <w:pPr>
              <w:spacing w:line="240" w:lineRule="auto"/>
              <w:jc w:val="center"/>
              <w:rPr>
                <w:rFonts w:ascii="Times New Roman" w:hAnsi="Times New Roman" w:cs="Times New Roman"/>
                <w:sz w:val="24"/>
                <w:szCs w:val="24"/>
                <w:lang w:val="it-IT"/>
              </w:rPr>
            </w:pPr>
          </w:p>
        </w:tc>
        <w:tc>
          <w:tcPr>
            <w:tcW w:w="709" w:type="dxa"/>
            <w:tcBorders>
              <w:top w:val="dotted" w:sz="4" w:space="0" w:color="auto"/>
              <w:left w:val="single" w:sz="4" w:space="0" w:color="auto"/>
              <w:bottom w:val="single" w:sz="4" w:space="0" w:color="auto"/>
              <w:right w:val="single" w:sz="4" w:space="0" w:color="auto"/>
            </w:tcBorders>
          </w:tcPr>
          <w:p w:rsidR="0083315C" w:rsidRPr="00B2604C" w:rsidRDefault="0083315C" w:rsidP="00DA7480">
            <w:pPr>
              <w:spacing w:line="240" w:lineRule="auto"/>
              <w:jc w:val="center"/>
              <w:rPr>
                <w:rFonts w:ascii="Times New Roman" w:hAnsi="Times New Roman" w:cs="Times New Roman"/>
                <w:sz w:val="24"/>
                <w:szCs w:val="24"/>
                <w:lang w:val="it-IT"/>
              </w:rPr>
            </w:pPr>
          </w:p>
        </w:tc>
        <w:tc>
          <w:tcPr>
            <w:tcW w:w="567" w:type="dxa"/>
            <w:tcBorders>
              <w:top w:val="dotted" w:sz="4" w:space="0" w:color="auto"/>
              <w:left w:val="single" w:sz="4" w:space="0" w:color="auto"/>
              <w:bottom w:val="single" w:sz="4" w:space="0" w:color="auto"/>
              <w:right w:val="single" w:sz="4" w:space="0" w:color="auto"/>
            </w:tcBorders>
          </w:tcPr>
          <w:p w:rsidR="0083315C" w:rsidRPr="00824B8A" w:rsidRDefault="0083315C" w:rsidP="00DA7480">
            <w:pPr>
              <w:spacing w:line="240" w:lineRule="auto"/>
              <w:jc w:val="center"/>
              <w:rPr>
                <w:rFonts w:cs="Times New Roman"/>
                <w:sz w:val="20"/>
                <w:szCs w:val="20"/>
                <w:lang w:val="it-IT"/>
              </w:rPr>
            </w:pPr>
          </w:p>
        </w:tc>
        <w:tc>
          <w:tcPr>
            <w:tcW w:w="850" w:type="dxa"/>
            <w:tcBorders>
              <w:top w:val="dotted" w:sz="4" w:space="0" w:color="auto"/>
              <w:left w:val="single" w:sz="4" w:space="0" w:color="auto"/>
              <w:bottom w:val="single" w:sz="4" w:space="0" w:color="auto"/>
              <w:right w:val="single" w:sz="4" w:space="0" w:color="auto"/>
            </w:tcBorders>
          </w:tcPr>
          <w:p w:rsidR="0083315C" w:rsidRPr="00824B8A" w:rsidRDefault="0083315C" w:rsidP="00DA7480">
            <w:pPr>
              <w:spacing w:line="240" w:lineRule="auto"/>
              <w:jc w:val="center"/>
              <w:rPr>
                <w:rFonts w:cs="Times New Roman"/>
                <w:sz w:val="20"/>
                <w:szCs w:val="20"/>
                <w:lang w:val="it-IT"/>
              </w:rPr>
            </w:pPr>
          </w:p>
        </w:tc>
      </w:tr>
      <w:tr w:rsidR="006627C8" w:rsidRPr="000A517F" w:rsidTr="0083315C">
        <w:trPr>
          <w:gridAfter w:val="2"/>
          <w:wAfter w:w="16948" w:type="dxa"/>
          <w:trHeight w:val="255"/>
        </w:trPr>
        <w:tc>
          <w:tcPr>
            <w:tcW w:w="961" w:type="dxa"/>
            <w:tcBorders>
              <w:top w:val="single" w:sz="4" w:space="0" w:color="auto"/>
              <w:left w:val="single" w:sz="4" w:space="0" w:color="auto"/>
              <w:bottom w:val="single" w:sz="4" w:space="0" w:color="auto"/>
              <w:right w:val="single" w:sz="4" w:space="0" w:color="auto"/>
            </w:tcBorders>
          </w:tcPr>
          <w:p w:rsidR="006627C8" w:rsidRPr="00B2604C" w:rsidRDefault="006627C8" w:rsidP="0083315C">
            <w:pPr>
              <w:numPr>
                <w:ilvl w:val="0"/>
                <w:numId w:val="38"/>
              </w:numPr>
              <w:spacing w:after="0" w:line="240" w:lineRule="auto"/>
              <w:rPr>
                <w:rFonts w:ascii="Times New Roman" w:hAnsi="Times New Roman" w:cs="Times New Roman"/>
                <w:sz w:val="24"/>
                <w:szCs w:val="24"/>
                <w:lang w:val="it-IT"/>
              </w:rPr>
            </w:pPr>
          </w:p>
        </w:tc>
        <w:tc>
          <w:tcPr>
            <w:tcW w:w="3009" w:type="dxa"/>
            <w:tcBorders>
              <w:top w:val="dotted" w:sz="4" w:space="0" w:color="auto"/>
              <w:left w:val="single" w:sz="4" w:space="0" w:color="auto"/>
              <w:bottom w:val="single" w:sz="4" w:space="0" w:color="auto"/>
              <w:right w:val="single" w:sz="4" w:space="0" w:color="auto"/>
            </w:tcBorders>
          </w:tcPr>
          <w:p w:rsidR="006627C8" w:rsidRPr="00B2604C" w:rsidRDefault="006627C8" w:rsidP="00DA7480">
            <w:pPr>
              <w:spacing w:after="0" w:line="240" w:lineRule="auto"/>
              <w:rPr>
                <w:rFonts w:ascii="Times New Roman" w:hAnsi="Times New Roman" w:cs="Times New Roman"/>
                <w:sz w:val="24"/>
                <w:szCs w:val="24"/>
              </w:rPr>
            </w:pPr>
            <w:r w:rsidRPr="00B2604C">
              <w:rPr>
                <w:rFonts w:ascii="Times New Roman" w:hAnsi="Times New Roman" w:cs="Times New Roman"/>
                <w:sz w:val="24"/>
                <w:szCs w:val="24"/>
              </w:rPr>
              <w:t xml:space="preserve">Snimanje izvedenog stanja cevovoda prije zatrpavanja. Snimanje se vrši od strane </w:t>
            </w:r>
            <w:r w:rsidRPr="00B2604C">
              <w:rPr>
                <w:rFonts w:ascii="Times New Roman" w:hAnsi="Times New Roman" w:cs="Times New Roman"/>
                <w:sz w:val="24"/>
                <w:szCs w:val="24"/>
              </w:rPr>
              <w:lastRenderedPageBreak/>
              <w:t>licenciranog geodete. Pozicijom je obuhvaćena i izrada zvaničnog elaborata i unošenje podataka u katastar podzemnih instalacija sa izdavanjem protokola. Obračun po m'</w:t>
            </w:r>
          </w:p>
        </w:tc>
        <w:tc>
          <w:tcPr>
            <w:tcW w:w="1276" w:type="dxa"/>
            <w:tcBorders>
              <w:top w:val="dotted" w:sz="4" w:space="0" w:color="auto"/>
              <w:left w:val="single" w:sz="4" w:space="0" w:color="auto"/>
              <w:bottom w:val="single" w:sz="4" w:space="0" w:color="auto"/>
              <w:right w:val="single" w:sz="4" w:space="0" w:color="auto"/>
            </w:tcBorders>
          </w:tcPr>
          <w:p w:rsidR="006627C8" w:rsidRPr="00B2604C" w:rsidRDefault="006627C8" w:rsidP="00DA7480">
            <w:pPr>
              <w:spacing w:after="0" w:line="240" w:lineRule="auto"/>
              <w:rPr>
                <w:rFonts w:ascii="Times New Roman" w:hAnsi="Times New Roman" w:cs="Times New Roman"/>
                <w:sz w:val="24"/>
                <w:szCs w:val="24"/>
              </w:rPr>
            </w:pPr>
          </w:p>
        </w:tc>
        <w:tc>
          <w:tcPr>
            <w:tcW w:w="709" w:type="dxa"/>
            <w:tcBorders>
              <w:top w:val="dotted" w:sz="4" w:space="0" w:color="auto"/>
              <w:left w:val="single" w:sz="4" w:space="0" w:color="auto"/>
              <w:bottom w:val="single" w:sz="4" w:space="0" w:color="auto"/>
              <w:right w:val="single" w:sz="4" w:space="0" w:color="auto"/>
            </w:tcBorders>
            <w:vAlign w:val="center"/>
          </w:tcPr>
          <w:p w:rsidR="006627C8" w:rsidRPr="00B2604C" w:rsidRDefault="006627C8" w:rsidP="00DA7480">
            <w:pPr>
              <w:jc w:val="center"/>
              <w:rPr>
                <w:rFonts w:ascii="Times New Roman" w:hAnsi="Times New Roman" w:cs="Times New Roman"/>
                <w:sz w:val="24"/>
                <w:szCs w:val="24"/>
              </w:rPr>
            </w:pPr>
            <w:r w:rsidRPr="00B2604C">
              <w:rPr>
                <w:rFonts w:ascii="Times New Roman" w:hAnsi="Times New Roman" w:cs="Times New Roman"/>
                <w:sz w:val="24"/>
                <w:szCs w:val="24"/>
              </w:rPr>
              <w:t>m'</w:t>
            </w:r>
          </w:p>
        </w:tc>
        <w:tc>
          <w:tcPr>
            <w:tcW w:w="992" w:type="dxa"/>
            <w:tcBorders>
              <w:top w:val="dotted" w:sz="4" w:space="0" w:color="auto"/>
              <w:left w:val="single" w:sz="4" w:space="0" w:color="auto"/>
              <w:bottom w:val="single" w:sz="4" w:space="0" w:color="auto"/>
              <w:right w:val="single" w:sz="4" w:space="0" w:color="auto"/>
            </w:tcBorders>
            <w:vAlign w:val="center"/>
          </w:tcPr>
          <w:p w:rsidR="006627C8" w:rsidRPr="00B2604C" w:rsidRDefault="006627C8" w:rsidP="00DA7480">
            <w:pPr>
              <w:jc w:val="right"/>
              <w:rPr>
                <w:rFonts w:ascii="Times New Roman" w:hAnsi="Times New Roman" w:cs="Times New Roman"/>
                <w:sz w:val="24"/>
                <w:szCs w:val="24"/>
              </w:rPr>
            </w:pPr>
            <w:r w:rsidRPr="00B2604C">
              <w:rPr>
                <w:rFonts w:ascii="Times New Roman" w:hAnsi="Times New Roman" w:cs="Times New Roman"/>
                <w:sz w:val="24"/>
                <w:szCs w:val="24"/>
              </w:rPr>
              <w:t>89,80</w:t>
            </w:r>
          </w:p>
        </w:tc>
        <w:tc>
          <w:tcPr>
            <w:tcW w:w="1134" w:type="dxa"/>
            <w:gridSpan w:val="2"/>
            <w:tcBorders>
              <w:top w:val="dotted" w:sz="4" w:space="0" w:color="auto"/>
              <w:left w:val="single" w:sz="4" w:space="0" w:color="auto"/>
              <w:bottom w:val="single" w:sz="4" w:space="0" w:color="auto"/>
              <w:right w:val="single" w:sz="4" w:space="0" w:color="auto"/>
            </w:tcBorders>
          </w:tcPr>
          <w:p w:rsidR="006627C8" w:rsidRPr="00B2604C" w:rsidRDefault="006627C8" w:rsidP="00DA7480">
            <w:pPr>
              <w:spacing w:line="240" w:lineRule="auto"/>
              <w:jc w:val="center"/>
              <w:rPr>
                <w:rFonts w:ascii="Times New Roman" w:hAnsi="Times New Roman" w:cs="Times New Roman"/>
                <w:sz w:val="24"/>
                <w:szCs w:val="24"/>
                <w:lang w:val="it-IT"/>
              </w:rPr>
            </w:pPr>
          </w:p>
        </w:tc>
        <w:tc>
          <w:tcPr>
            <w:tcW w:w="709" w:type="dxa"/>
            <w:tcBorders>
              <w:top w:val="dotted" w:sz="4" w:space="0" w:color="auto"/>
              <w:left w:val="single" w:sz="4" w:space="0" w:color="auto"/>
              <w:bottom w:val="single" w:sz="4" w:space="0" w:color="auto"/>
              <w:right w:val="single" w:sz="4" w:space="0" w:color="auto"/>
            </w:tcBorders>
          </w:tcPr>
          <w:p w:rsidR="006627C8" w:rsidRPr="00B2604C" w:rsidRDefault="006627C8" w:rsidP="00DA7480">
            <w:pPr>
              <w:spacing w:line="240" w:lineRule="auto"/>
              <w:jc w:val="center"/>
              <w:rPr>
                <w:rFonts w:ascii="Times New Roman" w:hAnsi="Times New Roman" w:cs="Times New Roman"/>
                <w:sz w:val="24"/>
                <w:szCs w:val="24"/>
                <w:lang w:val="it-IT"/>
              </w:rPr>
            </w:pPr>
          </w:p>
        </w:tc>
        <w:tc>
          <w:tcPr>
            <w:tcW w:w="567" w:type="dxa"/>
            <w:tcBorders>
              <w:top w:val="dotted" w:sz="4" w:space="0" w:color="auto"/>
              <w:left w:val="single" w:sz="4" w:space="0" w:color="auto"/>
              <w:bottom w:val="single" w:sz="4" w:space="0" w:color="auto"/>
              <w:right w:val="single" w:sz="4" w:space="0" w:color="auto"/>
            </w:tcBorders>
          </w:tcPr>
          <w:p w:rsidR="006627C8" w:rsidRPr="00824B8A" w:rsidRDefault="006627C8" w:rsidP="00DA7480">
            <w:pPr>
              <w:spacing w:line="240" w:lineRule="auto"/>
              <w:jc w:val="center"/>
              <w:rPr>
                <w:rFonts w:cs="Times New Roman"/>
                <w:sz w:val="20"/>
                <w:szCs w:val="20"/>
                <w:lang w:val="it-IT"/>
              </w:rPr>
            </w:pPr>
          </w:p>
        </w:tc>
        <w:tc>
          <w:tcPr>
            <w:tcW w:w="850" w:type="dxa"/>
            <w:tcBorders>
              <w:top w:val="dotted" w:sz="4" w:space="0" w:color="auto"/>
              <w:left w:val="single" w:sz="4" w:space="0" w:color="auto"/>
              <w:bottom w:val="single" w:sz="4" w:space="0" w:color="auto"/>
              <w:right w:val="single" w:sz="4" w:space="0" w:color="auto"/>
            </w:tcBorders>
          </w:tcPr>
          <w:p w:rsidR="006627C8" w:rsidRPr="00824B8A" w:rsidRDefault="006627C8" w:rsidP="00DA7480">
            <w:pPr>
              <w:spacing w:line="240" w:lineRule="auto"/>
              <w:jc w:val="center"/>
              <w:rPr>
                <w:rFonts w:cs="Times New Roman"/>
                <w:sz w:val="20"/>
                <w:szCs w:val="20"/>
                <w:lang w:val="it-IT"/>
              </w:rPr>
            </w:pPr>
          </w:p>
        </w:tc>
      </w:tr>
      <w:tr w:rsidR="0083315C" w:rsidRPr="000A517F" w:rsidTr="0083315C">
        <w:trPr>
          <w:gridAfter w:val="2"/>
          <w:wAfter w:w="16948" w:type="dxa"/>
        </w:trPr>
        <w:tc>
          <w:tcPr>
            <w:tcW w:w="8081" w:type="dxa"/>
            <w:gridSpan w:val="7"/>
            <w:tcBorders>
              <w:top w:val="single" w:sz="4" w:space="0" w:color="auto"/>
              <w:left w:val="single" w:sz="4" w:space="0" w:color="auto"/>
              <w:bottom w:val="single" w:sz="4" w:space="0" w:color="auto"/>
              <w:right w:val="single" w:sz="4" w:space="0" w:color="auto"/>
            </w:tcBorders>
            <w:vAlign w:val="center"/>
          </w:tcPr>
          <w:p w:rsidR="0083315C" w:rsidRPr="00B2604C" w:rsidRDefault="006627C8" w:rsidP="006627C8">
            <w:pPr>
              <w:spacing w:line="240" w:lineRule="auto"/>
              <w:rPr>
                <w:rFonts w:ascii="Times New Roman" w:hAnsi="Times New Roman" w:cs="Times New Roman"/>
                <w:b/>
                <w:bCs/>
                <w:color w:val="000000"/>
                <w:sz w:val="24"/>
                <w:szCs w:val="24"/>
                <w:lang w:val="it-IT"/>
              </w:rPr>
            </w:pPr>
            <w:r w:rsidRPr="00B2604C">
              <w:rPr>
                <w:rFonts w:ascii="Times New Roman" w:hAnsi="Times New Roman" w:cs="Times New Roman"/>
                <w:b/>
                <w:bCs/>
                <w:sz w:val="24"/>
                <w:szCs w:val="24"/>
              </w:rPr>
              <w:lastRenderedPageBreak/>
              <w:t>UKUPNO OSTALI RADOVI (€)</w:t>
            </w:r>
          </w:p>
        </w:tc>
        <w:tc>
          <w:tcPr>
            <w:tcW w:w="709" w:type="dxa"/>
            <w:tcBorders>
              <w:top w:val="single" w:sz="4" w:space="0" w:color="auto"/>
              <w:left w:val="single" w:sz="4" w:space="0" w:color="auto"/>
              <w:bottom w:val="single" w:sz="4" w:space="0" w:color="auto"/>
              <w:right w:val="single" w:sz="4" w:space="0" w:color="auto"/>
            </w:tcBorders>
          </w:tcPr>
          <w:p w:rsidR="0083315C" w:rsidRPr="00B2604C" w:rsidRDefault="0083315C" w:rsidP="00DA7480">
            <w:pPr>
              <w:spacing w:line="240" w:lineRule="auto"/>
              <w:jc w:val="center"/>
              <w:rPr>
                <w:rFonts w:ascii="Times New Roman" w:hAnsi="Times New Roman" w:cs="Times New Roman"/>
                <w:b/>
                <w:bCs/>
                <w:color w:val="008000"/>
                <w:sz w:val="24"/>
                <w:szCs w:val="24"/>
                <w:lang w:val="it-IT"/>
              </w:rPr>
            </w:pPr>
          </w:p>
        </w:tc>
        <w:tc>
          <w:tcPr>
            <w:tcW w:w="567" w:type="dxa"/>
            <w:tcBorders>
              <w:top w:val="single" w:sz="4" w:space="0" w:color="auto"/>
              <w:left w:val="single" w:sz="4" w:space="0" w:color="auto"/>
              <w:bottom w:val="single" w:sz="4" w:space="0" w:color="auto"/>
              <w:right w:val="single" w:sz="4" w:space="0" w:color="auto"/>
            </w:tcBorders>
          </w:tcPr>
          <w:p w:rsidR="0083315C" w:rsidRPr="00C3592E" w:rsidRDefault="0083315C" w:rsidP="00DA7480">
            <w:pPr>
              <w:spacing w:line="240" w:lineRule="auto"/>
              <w:jc w:val="center"/>
              <w:rPr>
                <w:rFonts w:cs="Times New Roman"/>
                <w:b/>
                <w:bCs/>
                <w:color w:val="008000"/>
                <w:sz w:val="20"/>
                <w:szCs w:val="20"/>
                <w:lang w:val="it-IT"/>
              </w:rPr>
            </w:pPr>
          </w:p>
        </w:tc>
        <w:tc>
          <w:tcPr>
            <w:tcW w:w="850" w:type="dxa"/>
            <w:tcBorders>
              <w:top w:val="single" w:sz="4" w:space="0" w:color="auto"/>
              <w:left w:val="single" w:sz="4" w:space="0" w:color="auto"/>
              <w:bottom w:val="single" w:sz="4" w:space="0" w:color="auto"/>
              <w:right w:val="single" w:sz="4" w:space="0" w:color="auto"/>
            </w:tcBorders>
          </w:tcPr>
          <w:p w:rsidR="0083315C" w:rsidRPr="00C3592E" w:rsidRDefault="0083315C" w:rsidP="00DA7480">
            <w:pPr>
              <w:spacing w:line="240" w:lineRule="auto"/>
              <w:jc w:val="center"/>
              <w:rPr>
                <w:rFonts w:cs="Times New Roman"/>
                <w:b/>
                <w:bCs/>
                <w:color w:val="008000"/>
                <w:sz w:val="20"/>
                <w:szCs w:val="20"/>
                <w:lang w:val="it-IT"/>
              </w:rPr>
            </w:pPr>
          </w:p>
        </w:tc>
      </w:tr>
    </w:tbl>
    <w:p w:rsidR="00BC399B" w:rsidRDefault="00BC399B" w:rsidP="00DA13C4">
      <w:pPr>
        <w:pStyle w:val="NoSpacing"/>
      </w:pPr>
    </w:p>
    <w:p w:rsidR="00BC399B" w:rsidRDefault="00BC399B" w:rsidP="00DA13C4">
      <w:pPr>
        <w:pStyle w:val="NoSpacing"/>
      </w:pPr>
    </w:p>
    <w:tbl>
      <w:tblPr>
        <w:tblpPr w:leftFromText="180" w:rightFromText="180" w:vertAnchor="text" w:horzAnchor="margin" w:tblpXSpec="center" w:tblpY="-239"/>
        <w:tblW w:w="10522" w:type="dxa"/>
        <w:tblLook w:val="0000"/>
      </w:tblPr>
      <w:tblGrid>
        <w:gridCol w:w="655"/>
        <w:gridCol w:w="4540"/>
        <w:gridCol w:w="3787"/>
        <w:gridCol w:w="1540"/>
      </w:tblGrid>
      <w:tr w:rsidR="00823EAA" w:rsidTr="00823EAA">
        <w:trPr>
          <w:trHeight w:val="360"/>
        </w:trPr>
        <w:tc>
          <w:tcPr>
            <w:tcW w:w="10522" w:type="dxa"/>
            <w:gridSpan w:val="4"/>
            <w:tcBorders>
              <w:top w:val="single" w:sz="8" w:space="0" w:color="auto"/>
              <w:left w:val="single" w:sz="8" w:space="0" w:color="auto"/>
              <w:bottom w:val="single" w:sz="4" w:space="0" w:color="auto"/>
              <w:right w:val="single" w:sz="8" w:space="0" w:color="000000"/>
            </w:tcBorders>
            <w:shd w:val="clear" w:color="auto" w:fill="339966"/>
            <w:vAlign w:val="center"/>
          </w:tcPr>
          <w:p w:rsidR="00823EAA" w:rsidRDefault="00823EAA" w:rsidP="00823EAA">
            <w:pPr>
              <w:jc w:val="center"/>
              <w:rPr>
                <w:rFonts w:ascii="Swis721 BT" w:hAnsi="Swis721 BT"/>
                <w:color w:val="000000"/>
                <w:sz w:val="28"/>
                <w:szCs w:val="28"/>
              </w:rPr>
            </w:pPr>
            <w:r>
              <w:rPr>
                <w:rFonts w:ascii="Swis721 BT" w:hAnsi="Swis721 BT"/>
                <w:color w:val="000000"/>
                <w:sz w:val="28"/>
                <w:szCs w:val="28"/>
              </w:rPr>
              <w:t>REKAPITULACIJA TROŠKOVA - ZATVORENI BETONSKI KANAL</w:t>
            </w:r>
          </w:p>
        </w:tc>
      </w:tr>
      <w:tr w:rsidR="00823EAA" w:rsidTr="00823EAA">
        <w:trPr>
          <w:trHeight w:val="300"/>
        </w:trPr>
        <w:tc>
          <w:tcPr>
            <w:tcW w:w="655" w:type="dxa"/>
            <w:tcBorders>
              <w:top w:val="single" w:sz="4" w:space="0" w:color="C0C0C0"/>
              <w:left w:val="single" w:sz="8" w:space="0" w:color="auto"/>
              <w:bottom w:val="single" w:sz="4" w:space="0" w:color="C0C0C0"/>
              <w:right w:val="single" w:sz="4" w:space="0" w:color="C0C0C0"/>
            </w:tcBorders>
            <w:shd w:val="clear" w:color="auto" w:fill="auto"/>
            <w:vAlign w:val="center"/>
          </w:tcPr>
          <w:p w:rsidR="00823EAA" w:rsidRDefault="00823EAA" w:rsidP="00823EAA">
            <w:pPr>
              <w:jc w:val="center"/>
              <w:rPr>
                <w:rFonts w:ascii="Swis721 BT" w:hAnsi="Swis721 BT"/>
              </w:rPr>
            </w:pPr>
            <w:r>
              <w:rPr>
                <w:rFonts w:ascii="Swis721 BT" w:hAnsi="Swis721 BT"/>
              </w:rPr>
              <w:t> </w:t>
            </w:r>
          </w:p>
        </w:tc>
        <w:tc>
          <w:tcPr>
            <w:tcW w:w="4540" w:type="dxa"/>
            <w:tcBorders>
              <w:top w:val="single" w:sz="4" w:space="0" w:color="C0C0C0"/>
              <w:left w:val="nil"/>
              <w:bottom w:val="single" w:sz="4" w:space="0" w:color="C0C0C0"/>
              <w:right w:val="single" w:sz="4" w:space="0" w:color="C0C0C0"/>
            </w:tcBorders>
            <w:shd w:val="clear" w:color="auto" w:fill="auto"/>
            <w:noWrap/>
            <w:vAlign w:val="center"/>
          </w:tcPr>
          <w:p w:rsidR="00823EAA" w:rsidRDefault="00823EAA" w:rsidP="00823EAA">
            <w:pPr>
              <w:rPr>
                <w:rFonts w:ascii="Swis721 BT" w:hAnsi="Swis721 BT"/>
                <w:sz w:val="20"/>
                <w:szCs w:val="20"/>
              </w:rPr>
            </w:pPr>
            <w:r>
              <w:rPr>
                <w:rFonts w:ascii="Swis721 BT" w:hAnsi="Swis721 BT"/>
                <w:sz w:val="20"/>
                <w:szCs w:val="20"/>
              </w:rPr>
              <w:t>PRIPREMNI RADOVI</w:t>
            </w:r>
          </w:p>
        </w:tc>
        <w:tc>
          <w:tcPr>
            <w:tcW w:w="3787" w:type="dxa"/>
            <w:tcBorders>
              <w:top w:val="single" w:sz="4" w:space="0" w:color="C0C0C0"/>
              <w:left w:val="nil"/>
              <w:bottom w:val="single" w:sz="4" w:space="0" w:color="C0C0C0"/>
              <w:right w:val="single" w:sz="4" w:space="0" w:color="C0C0C0"/>
            </w:tcBorders>
            <w:shd w:val="clear" w:color="auto" w:fill="auto"/>
            <w:noWrap/>
            <w:vAlign w:val="center"/>
          </w:tcPr>
          <w:p w:rsidR="00823EAA" w:rsidRDefault="00823EAA" w:rsidP="00823EAA">
            <w:pPr>
              <w:jc w:val="center"/>
              <w:rPr>
                <w:rFonts w:ascii="Swis721 BT" w:hAnsi="Swis721 BT"/>
              </w:rPr>
            </w:pPr>
            <w:r>
              <w:rPr>
                <w:rFonts w:ascii="Swis721 BT" w:hAnsi="Swis721 BT"/>
              </w:rPr>
              <w:t> </w:t>
            </w:r>
          </w:p>
        </w:tc>
        <w:tc>
          <w:tcPr>
            <w:tcW w:w="1540" w:type="dxa"/>
            <w:tcBorders>
              <w:top w:val="single" w:sz="4" w:space="0" w:color="C0C0C0"/>
              <w:left w:val="nil"/>
              <w:bottom w:val="single" w:sz="4" w:space="0" w:color="C0C0C0"/>
              <w:right w:val="single" w:sz="8" w:space="0" w:color="auto"/>
            </w:tcBorders>
            <w:shd w:val="clear" w:color="auto" w:fill="auto"/>
            <w:vAlign w:val="center"/>
          </w:tcPr>
          <w:p w:rsidR="00823EAA" w:rsidRDefault="00823EAA" w:rsidP="00823EAA">
            <w:pPr>
              <w:jc w:val="right"/>
              <w:rPr>
                <w:rFonts w:ascii="Swis721 BT" w:hAnsi="Swis721 BT"/>
              </w:rPr>
            </w:pPr>
          </w:p>
        </w:tc>
      </w:tr>
      <w:tr w:rsidR="00823EAA" w:rsidTr="00823EAA">
        <w:trPr>
          <w:trHeight w:val="300"/>
        </w:trPr>
        <w:tc>
          <w:tcPr>
            <w:tcW w:w="655" w:type="dxa"/>
            <w:tcBorders>
              <w:top w:val="nil"/>
              <w:left w:val="single" w:sz="8" w:space="0" w:color="auto"/>
              <w:bottom w:val="single" w:sz="4" w:space="0" w:color="C0C0C0"/>
              <w:right w:val="single" w:sz="4" w:space="0" w:color="C0C0C0"/>
            </w:tcBorders>
            <w:shd w:val="clear" w:color="auto" w:fill="auto"/>
            <w:vAlign w:val="center"/>
          </w:tcPr>
          <w:p w:rsidR="00823EAA" w:rsidRDefault="00823EAA" w:rsidP="00823EAA">
            <w:pPr>
              <w:jc w:val="center"/>
              <w:rPr>
                <w:rFonts w:ascii="Swis721 BT" w:hAnsi="Swis721 BT"/>
              </w:rPr>
            </w:pPr>
            <w:r>
              <w:rPr>
                <w:rFonts w:ascii="Swis721 BT" w:hAnsi="Swis721 BT"/>
              </w:rPr>
              <w:t> </w:t>
            </w:r>
          </w:p>
        </w:tc>
        <w:tc>
          <w:tcPr>
            <w:tcW w:w="4540" w:type="dxa"/>
            <w:tcBorders>
              <w:top w:val="nil"/>
              <w:left w:val="nil"/>
              <w:bottom w:val="single" w:sz="4" w:space="0" w:color="C0C0C0"/>
              <w:right w:val="single" w:sz="4" w:space="0" w:color="C0C0C0"/>
            </w:tcBorders>
            <w:shd w:val="clear" w:color="auto" w:fill="auto"/>
            <w:noWrap/>
            <w:vAlign w:val="center"/>
          </w:tcPr>
          <w:p w:rsidR="00823EAA" w:rsidRDefault="00823EAA" w:rsidP="00823EAA">
            <w:pPr>
              <w:rPr>
                <w:rFonts w:ascii="Swis721 BT" w:hAnsi="Swis721 BT"/>
                <w:sz w:val="20"/>
                <w:szCs w:val="20"/>
              </w:rPr>
            </w:pPr>
            <w:r>
              <w:rPr>
                <w:rFonts w:ascii="Swis721 BT" w:hAnsi="Swis721 BT"/>
                <w:sz w:val="20"/>
                <w:szCs w:val="20"/>
              </w:rPr>
              <w:t>ZEMLJANI RADOVI</w:t>
            </w:r>
          </w:p>
        </w:tc>
        <w:tc>
          <w:tcPr>
            <w:tcW w:w="3787" w:type="dxa"/>
            <w:tcBorders>
              <w:top w:val="single" w:sz="4" w:space="0" w:color="C0C0C0"/>
              <w:left w:val="nil"/>
              <w:bottom w:val="single" w:sz="4" w:space="0" w:color="C0C0C0"/>
              <w:right w:val="single" w:sz="4" w:space="0" w:color="C0C0C0"/>
            </w:tcBorders>
            <w:shd w:val="clear" w:color="auto" w:fill="auto"/>
            <w:noWrap/>
            <w:vAlign w:val="center"/>
          </w:tcPr>
          <w:p w:rsidR="00823EAA" w:rsidRDefault="00823EAA" w:rsidP="00823EAA">
            <w:pPr>
              <w:jc w:val="center"/>
              <w:rPr>
                <w:rFonts w:ascii="Swis721 BT" w:hAnsi="Swis721 BT"/>
              </w:rPr>
            </w:pPr>
            <w:r>
              <w:rPr>
                <w:rFonts w:ascii="Swis721 BT" w:hAnsi="Swis721 BT"/>
              </w:rPr>
              <w:t> </w:t>
            </w:r>
          </w:p>
        </w:tc>
        <w:tc>
          <w:tcPr>
            <w:tcW w:w="1540" w:type="dxa"/>
            <w:tcBorders>
              <w:top w:val="nil"/>
              <w:left w:val="nil"/>
              <w:bottom w:val="single" w:sz="4" w:space="0" w:color="C0C0C0"/>
              <w:right w:val="single" w:sz="8" w:space="0" w:color="auto"/>
            </w:tcBorders>
            <w:shd w:val="clear" w:color="auto" w:fill="auto"/>
            <w:vAlign w:val="center"/>
          </w:tcPr>
          <w:p w:rsidR="00823EAA" w:rsidRDefault="00823EAA" w:rsidP="00823EAA">
            <w:pPr>
              <w:jc w:val="right"/>
              <w:rPr>
                <w:rFonts w:ascii="Swis721 BT" w:hAnsi="Swis721 BT"/>
              </w:rPr>
            </w:pPr>
          </w:p>
        </w:tc>
      </w:tr>
      <w:tr w:rsidR="00823EAA" w:rsidTr="00823EAA">
        <w:trPr>
          <w:trHeight w:val="300"/>
        </w:trPr>
        <w:tc>
          <w:tcPr>
            <w:tcW w:w="655" w:type="dxa"/>
            <w:tcBorders>
              <w:top w:val="nil"/>
              <w:left w:val="single" w:sz="8" w:space="0" w:color="auto"/>
              <w:bottom w:val="single" w:sz="4" w:space="0" w:color="C0C0C0"/>
              <w:right w:val="single" w:sz="4" w:space="0" w:color="C0C0C0"/>
            </w:tcBorders>
            <w:shd w:val="clear" w:color="auto" w:fill="auto"/>
            <w:vAlign w:val="center"/>
          </w:tcPr>
          <w:p w:rsidR="00823EAA" w:rsidRDefault="00823EAA" w:rsidP="00823EAA">
            <w:pPr>
              <w:jc w:val="center"/>
              <w:rPr>
                <w:rFonts w:ascii="Swis721 BT" w:hAnsi="Swis721 BT"/>
              </w:rPr>
            </w:pPr>
            <w:r>
              <w:rPr>
                <w:rFonts w:ascii="Swis721 BT" w:hAnsi="Swis721 BT"/>
              </w:rPr>
              <w:t> </w:t>
            </w:r>
          </w:p>
        </w:tc>
        <w:tc>
          <w:tcPr>
            <w:tcW w:w="4540" w:type="dxa"/>
            <w:tcBorders>
              <w:top w:val="nil"/>
              <w:left w:val="nil"/>
              <w:bottom w:val="single" w:sz="4" w:space="0" w:color="C0C0C0"/>
              <w:right w:val="single" w:sz="4" w:space="0" w:color="C0C0C0"/>
            </w:tcBorders>
            <w:shd w:val="clear" w:color="auto" w:fill="auto"/>
            <w:noWrap/>
            <w:vAlign w:val="center"/>
          </w:tcPr>
          <w:p w:rsidR="00823EAA" w:rsidRDefault="00823EAA" w:rsidP="00823EAA">
            <w:pPr>
              <w:rPr>
                <w:rFonts w:ascii="Swis721 BT" w:hAnsi="Swis721 BT"/>
                <w:sz w:val="20"/>
                <w:szCs w:val="20"/>
              </w:rPr>
            </w:pPr>
            <w:r>
              <w:rPr>
                <w:rFonts w:ascii="Swis721 BT" w:hAnsi="Swis721 BT"/>
                <w:sz w:val="20"/>
                <w:szCs w:val="20"/>
              </w:rPr>
              <w:t>BETONSKI I ARMIRAČKI RADOVI</w:t>
            </w:r>
          </w:p>
        </w:tc>
        <w:tc>
          <w:tcPr>
            <w:tcW w:w="3787" w:type="dxa"/>
            <w:tcBorders>
              <w:top w:val="single" w:sz="4" w:space="0" w:color="C0C0C0"/>
              <w:left w:val="nil"/>
              <w:bottom w:val="single" w:sz="4" w:space="0" w:color="C0C0C0"/>
              <w:right w:val="single" w:sz="4" w:space="0" w:color="C0C0C0"/>
            </w:tcBorders>
            <w:shd w:val="clear" w:color="auto" w:fill="auto"/>
            <w:noWrap/>
            <w:vAlign w:val="center"/>
          </w:tcPr>
          <w:p w:rsidR="00823EAA" w:rsidRDefault="00823EAA" w:rsidP="00823EAA">
            <w:pPr>
              <w:jc w:val="center"/>
              <w:rPr>
                <w:rFonts w:ascii="Swis721 BT" w:hAnsi="Swis721 BT"/>
              </w:rPr>
            </w:pPr>
            <w:r>
              <w:rPr>
                <w:rFonts w:ascii="Swis721 BT" w:hAnsi="Swis721 BT"/>
              </w:rPr>
              <w:t> </w:t>
            </w:r>
          </w:p>
        </w:tc>
        <w:tc>
          <w:tcPr>
            <w:tcW w:w="1540" w:type="dxa"/>
            <w:tcBorders>
              <w:top w:val="nil"/>
              <w:left w:val="nil"/>
              <w:bottom w:val="single" w:sz="4" w:space="0" w:color="C0C0C0"/>
              <w:right w:val="single" w:sz="8" w:space="0" w:color="auto"/>
            </w:tcBorders>
            <w:shd w:val="clear" w:color="auto" w:fill="auto"/>
            <w:vAlign w:val="center"/>
          </w:tcPr>
          <w:p w:rsidR="00823EAA" w:rsidRDefault="00823EAA" w:rsidP="00823EAA">
            <w:pPr>
              <w:jc w:val="right"/>
              <w:rPr>
                <w:rFonts w:ascii="Swis721 BT" w:hAnsi="Swis721 BT"/>
              </w:rPr>
            </w:pPr>
          </w:p>
        </w:tc>
      </w:tr>
      <w:tr w:rsidR="00823EAA" w:rsidTr="00823EAA">
        <w:trPr>
          <w:trHeight w:val="300"/>
        </w:trPr>
        <w:tc>
          <w:tcPr>
            <w:tcW w:w="655" w:type="dxa"/>
            <w:tcBorders>
              <w:top w:val="nil"/>
              <w:left w:val="single" w:sz="8" w:space="0" w:color="auto"/>
              <w:bottom w:val="single" w:sz="4" w:space="0" w:color="C0C0C0"/>
              <w:right w:val="single" w:sz="4" w:space="0" w:color="C0C0C0"/>
            </w:tcBorders>
            <w:shd w:val="clear" w:color="auto" w:fill="auto"/>
            <w:vAlign w:val="center"/>
          </w:tcPr>
          <w:p w:rsidR="00823EAA" w:rsidRDefault="00823EAA" w:rsidP="00823EAA">
            <w:pPr>
              <w:jc w:val="center"/>
              <w:rPr>
                <w:rFonts w:ascii="Swis721 BT" w:hAnsi="Swis721 BT"/>
              </w:rPr>
            </w:pPr>
            <w:r>
              <w:rPr>
                <w:rFonts w:ascii="Swis721 BT" w:hAnsi="Swis721 BT"/>
              </w:rPr>
              <w:t> </w:t>
            </w:r>
          </w:p>
        </w:tc>
        <w:tc>
          <w:tcPr>
            <w:tcW w:w="4540" w:type="dxa"/>
            <w:tcBorders>
              <w:top w:val="nil"/>
              <w:left w:val="nil"/>
              <w:bottom w:val="single" w:sz="4" w:space="0" w:color="C0C0C0"/>
              <w:right w:val="single" w:sz="4" w:space="0" w:color="C0C0C0"/>
            </w:tcBorders>
            <w:shd w:val="clear" w:color="auto" w:fill="auto"/>
            <w:noWrap/>
            <w:vAlign w:val="center"/>
          </w:tcPr>
          <w:p w:rsidR="00823EAA" w:rsidRDefault="00823EAA" w:rsidP="00823EAA">
            <w:pPr>
              <w:rPr>
                <w:rFonts w:ascii="Swis721 BT" w:hAnsi="Swis721 BT"/>
                <w:sz w:val="20"/>
                <w:szCs w:val="20"/>
              </w:rPr>
            </w:pPr>
            <w:r>
              <w:rPr>
                <w:rFonts w:ascii="Swis721 BT" w:hAnsi="Swis721 BT"/>
                <w:sz w:val="20"/>
                <w:szCs w:val="20"/>
              </w:rPr>
              <w:t xml:space="preserve">MONTERSKI RADOVI </w:t>
            </w:r>
          </w:p>
        </w:tc>
        <w:tc>
          <w:tcPr>
            <w:tcW w:w="3787" w:type="dxa"/>
            <w:tcBorders>
              <w:top w:val="single" w:sz="4" w:space="0" w:color="C0C0C0"/>
              <w:left w:val="nil"/>
              <w:bottom w:val="single" w:sz="4" w:space="0" w:color="C0C0C0"/>
              <w:right w:val="single" w:sz="4" w:space="0" w:color="C0C0C0"/>
            </w:tcBorders>
            <w:shd w:val="clear" w:color="auto" w:fill="auto"/>
            <w:noWrap/>
            <w:vAlign w:val="center"/>
          </w:tcPr>
          <w:p w:rsidR="00823EAA" w:rsidRDefault="00823EAA" w:rsidP="00823EAA">
            <w:pPr>
              <w:jc w:val="center"/>
              <w:rPr>
                <w:rFonts w:ascii="Swis721 BT" w:hAnsi="Swis721 BT"/>
              </w:rPr>
            </w:pPr>
            <w:r>
              <w:rPr>
                <w:rFonts w:ascii="Swis721 BT" w:hAnsi="Swis721 BT"/>
              </w:rPr>
              <w:t> </w:t>
            </w:r>
          </w:p>
        </w:tc>
        <w:tc>
          <w:tcPr>
            <w:tcW w:w="1540" w:type="dxa"/>
            <w:tcBorders>
              <w:top w:val="nil"/>
              <w:left w:val="nil"/>
              <w:bottom w:val="single" w:sz="4" w:space="0" w:color="C0C0C0"/>
              <w:right w:val="single" w:sz="8" w:space="0" w:color="auto"/>
            </w:tcBorders>
            <w:shd w:val="clear" w:color="auto" w:fill="auto"/>
            <w:vAlign w:val="center"/>
          </w:tcPr>
          <w:p w:rsidR="00823EAA" w:rsidRDefault="00823EAA" w:rsidP="00823EAA">
            <w:pPr>
              <w:jc w:val="right"/>
              <w:rPr>
                <w:rFonts w:ascii="Swis721 BT" w:hAnsi="Swis721 BT"/>
              </w:rPr>
            </w:pPr>
          </w:p>
        </w:tc>
      </w:tr>
      <w:tr w:rsidR="00823EAA" w:rsidTr="00823EAA">
        <w:trPr>
          <w:trHeight w:val="300"/>
        </w:trPr>
        <w:tc>
          <w:tcPr>
            <w:tcW w:w="655" w:type="dxa"/>
            <w:tcBorders>
              <w:top w:val="nil"/>
              <w:left w:val="single" w:sz="8" w:space="0" w:color="auto"/>
              <w:bottom w:val="single" w:sz="4" w:space="0" w:color="C0C0C0"/>
              <w:right w:val="single" w:sz="4" w:space="0" w:color="C0C0C0"/>
            </w:tcBorders>
            <w:shd w:val="clear" w:color="auto" w:fill="auto"/>
            <w:vAlign w:val="center"/>
          </w:tcPr>
          <w:p w:rsidR="00823EAA" w:rsidRDefault="00823EAA" w:rsidP="00823EAA">
            <w:pPr>
              <w:jc w:val="center"/>
              <w:rPr>
                <w:rFonts w:ascii="Swis721 BT" w:hAnsi="Swis721 BT"/>
              </w:rPr>
            </w:pPr>
            <w:r>
              <w:rPr>
                <w:rFonts w:ascii="Swis721 BT" w:hAnsi="Swis721 BT"/>
              </w:rPr>
              <w:t> </w:t>
            </w:r>
          </w:p>
        </w:tc>
        <w:tc>
          <w:tcPr>
            <w:tcW w:w="4540" w:type="dxa"/>
            <w:tcBorders>
              <w:top w:val="nil"/>
              <w:left w:val="nil"/>
              <w:bottom w:val="single" w:sz="4" w:space="0" w:color="C0C0C0"/>
              <w:right w:val="single" w:sz="4" w:space="0" w:color="C0C0C0"/>
            </w:tcBorders>
            <w:shd w:val="clear" w:color="auto" w:fill="auto"/>
            <w:noWrap/>
            <w:vAlign w:val="center"/>
          </w:tcPr>
          <w:p w:rsidR="00823EAA" w:rsidRDefault="00823EAA" w:rsidP="00823EAA">
            <w:pPr>
              <w:rPr>
                <w:rFonts w:ascii="Swis721 BT" w:hAnsi="Swis721 BT"/>
                <w:sz w:val="20"/>
                <w:szCs w:val="20"/>
              </w:rPr>
            </w:pPr>
            <w:r>
              <w:rPr>
                <w:rFonts w:ascii="Swis721 BT" w:hAnsi="Swis721 BT"/>
                <w:sz w:val="20"/>
                <w:szCs w:val="20"/>
              </w:rPr>
              <w:t xml:space="preserve">OSTALI RADOVI </w:t>
            </w:r>
          </w:p>
        </w:tc>
        <w:tc>
          <w:tcPr>
            <w:tcW w:w="3787" w:type="dxa"/>
            <w:tcBorders>
              <w:top w:val="single" w:sz="4" w:space="0" w:color="C0C0C0"/>
              <w:left w:val="nil"/>
              <w:bottom w:val="single" w:sz="4" w:space="0" w:color="C0C0C0"/>
              <w:right w:val="single" w:sz="4" w:space="0" w:color="C0C0C0"/>
            </w:tcBorders>
            <w:shd w:val="clear" w:color="auto" w:fill="auto"/>
            <w:noWrap/>
            <w:vAlign w:val="center"/>
          </w:tcPr>
          <w:p w:rsidR="00823EAA" w:rsidRDefault="00823EAA" w:rsidP="00823EAA">
            <w:pPr>
              <w:jc w:val="center"/>
              <w:rPr>
                <w:rFonts w:ascii="Swis721 BT" w:hAnsi="Swis721 BT"/>
              </w:rPr>
            </w:pPr>
            <w:r>
              <w:rPr>
                <w:rFonts w:ascii="Swis721 BT" w:hAnsi="Swis721 BT"/>
              </w:rPr>
              <w:t> </w:t>
            </w:r>
          </w:p>
        </w:tc>
        <w:tc>
          <w:tcPr>
            <w:tcW w:w="1540" w:type="dxa"/>
            <w:tcBorders>
              <w:top w:val="nil"/>
              <w:left w:val="nil"/>
              <w:bottom w:val="single" w:sz="4" w:space="0" w:color="C0C0C0"/>
              <w:right w:val="single" w:sz="8" w:space="0" w:color="auto"/>
            </w:tcBorders>
            <w:shd w:val="clear" w:color="auto" w:fill="auto"/>
            <w:vAlign w:val="center"/>
          </w:tcPr>
          <w:p w:rsidR="00823EAA" w:rsidRDefault="00823EAA" w:rsidP="00823EAA">
            <w:pPr>
              <w:jc w:val="right"/>
              <w:rPr>
                <w:rFonts w:ascii="Swis721 BT" w:hAnsi="Swis721 BT"/>
              </w:rPr>
            </w:pPr>
          </w:p>
        </w:tc>
      </w:tr>
      <w:tr w:rsidR="00823EAA" w:rsidTr="00823EAA">
        <w:trPr>
          <w:trHeight w:val="300"/>
        </w:trPr>
        <w:tc>
          <w:tcPr>
            <w:tcW w:w="5195" w:type="dxa"/>
            <w:gridSpan w:val="2"/>
            <w:tcBorders>
              <w:top w:val="single" w:sz="4" w:space="0" w:color="C0C0C0"/>
              <w:left w:val="single" w:sz="8" w:space="0" w:color="auto"/>
              <w:bottom w:val="nil"/>
              <w:right w:val="single" w:sz="4" w:space="0" w:color="C0C0C0"/>
            </w:tcBorders>
            <w:shd w:val="clear" w:color="auto" w:fill="C0C0C0"/>
            <w:noWrap/>
            <w:vAlign w:val="center"/>
          </w:tcPr>
          <w:p w:rsidR="00823EAA" w:rsidRDefault="00823EAA" w:rsidP="00823EAA">
            <w:pPr>
              <w:jc w:val="right"/>
              <w:rPr>
                <w:rFonts w:ascii="Swis721 BT" w:hAnsi="Swis721 BT"/>
              </w:rPr>
            </w:pPr>
            <w:r>
              <w:rPr>
                <w:rFonts w:ascii="Swis721 BT" w:hAnsi="Swis721 BT"/>
              </w:rPr>
              <w:t>UKUPNO bez PDVa:</w:t>
            </w:r>
          </w:p>
        </w:tc>
        <w:tc>
          <w:tcPr>
            <w:tcW w:w="3787" w:type="dxa"/>
            <w:tcBorders>
              <w:top w:val="single" w:sz="4" w:space="0" w:color="C0C0C0"/>
              <w:left w:val="nil"/>
              <w:bottom w:val="nil"/>
              <w:right w:val="single" w:sz="4" w:space="0" w:color="C0C0C0"/>
            </w:tcBorders>
            <w:shd w:val="clear" w:color="auto" w:fill="C0C0C0"/>
            <w:noWrap/>
            <w:vAlign w:val="center"/>
          </w:tcPr>
          <w:p w:rsidR="00823EAA" w:rsidRDefault="00823EAA" w:rsidP="00823EAA">
            <w:pPr>
              <w:jc w:val="right"/>
              <w:rPr>
                <w:rFonts w:ascii="Swis721 BT" w:hAnsi="Swis721 BT"/>
              </w:rPr>
            </w:pPr>
            <w:r>
              <w:rPr>
                <w:rFonts w:ascii="Swis721 BT" w:hAnsi="Swis721 BT"/>
              </w:rPr>
              <w:t> </w:t>
            </w:r>
          </w:p>
        </w:tc>
        <w:tc>
          <w:tcPr>
            <w:tcW w:w="1540" w:type="dxa"/>
            <w:tcBorders>
              <w:top w:val="nil"/>
              <w:left w:val="nil"/>
              <w:bottom w:val="nil"/>
              <w:right w:val="single" w:sz="8" w:space="0" w:color="auto"/>
            </w:tcBorders>
            <w:shd w:val="clear" w:color="auto" w:fill="C0C0C0"/>
            <w:vAlign w:val="center"/>
          </w:tcPr>
          <w:p w:rsidR="00823EAA" w:rsidRDefault="00823EAA" w:rsidP="00823EAA">
            <w:pPr>
              <w:jc w:val="right"/>
              <w:rPr>
                <w:rFonts w:ascii="Swis721 BT" w:hAnsi="Swis721 BT"/>
              </w:rPr>
            </w:pPr>
          </w:p>
        </w:tc>
      </w:tr>
      <w:tr w:rsidR="00823EAA" w:rsidTr="00823EAA">
        <w:trPr>
          <w:trHeight w:val="300"/>
        </w:trPr>
        <w:tc>
          <w:tcPr>
            <w:tcW w:w="5195" w:type="dxa"/>
            <w:gridSpan w:val="2"/>
            <w:tcBorders>
              <w:top w:val="single" w:sz="4" w:space="0" w:color="969696"/>
              <w:left w:val="single" w:sz="8" w:space="0" w:color="auto"/>
              <w:bottom w:val="single" w:sz="4" w:space="0" w:color="auto"/>
              <w:right w:val="single" w:sz="4" w:space="0" w:color="969696"/>
            </w:tcBorders>
            <w:shd w:val="clear" w:color="auto" w:fill="C0C0C0"/>
            <w:noWrap/>
            <w:vAlign w:val="center"/>
          </w:tcPr>
          <w:p w:rsidR="00823EAA" w:rsidRDefault="00823EAA" w:rsidP="00823EAA">
            <w:pPr>
              <w:jc w:val="right"/>
              <w:rPr>
                <w:rFonts w:ascii="Swis721 BT" w:hAnsi="Swis721 BT"/>
              </w:rPr>
            </w:pPr>
            <w:r>
              <w:rPr>
                <w:rFonts w:ascii="Swis721 BT" w:hAnsi="Swis721 BT"/>
              </w:rPr>
              <w:t>PDV:</w:t>
            </w:r>
          </w:p>
        </w:tc>
        <w:tc>
          <w:tcPr>
            <w:tcW w:w="3787" w:type="dxa"/>
            <w:tcBorders>
              <w:top w:val="single" w:sz="4" w:space="0" w:color="969696"/>
              <w:left w:val="nil"/>
              <w:bottom w:val="single" w:sz="4" w:space="0" w:color="auto"/>
              <w:right w:val="single" w:sz="4" w:space="0" w:color="969696"/>
            </w:tcBorders>
            <w:shd w:val="clear" w:color="auto" w:fill="C0C0C0"/>
            <w:noWrap/>
            <w:vAlign w:val="center"/>
          </w:tcPr>
          <w:p w:rsidR="00823EAA" w:rsidRDefault="00823EAA" w:rsidP="00823EAA">
            <w:pPr>
              <w:jc w:val="right"/>
              <w:rPr>
                <w:rFonts w:ascii="Swis721 BT" w:hAnsi="Swis721 BT"/>
              </w:rPr>
            </w:pPr>
            <w:r>
              <w:rPr>
                <w:rFonts w:ascii="Swis721 BT" w:hAnsi="Swis721 BT"/>
              </w:rPr>
              <w:t> </w:t>
            </w:r>
          </w:p>
        </w:tc>
        <w:tc>
          <w:tcPr>
            <w:tcW w:w="1540" w:type="dxa"/>
            <w:tcBorders>
              <w:top w:val="single" w:sz="4" w:space="0" w:color="969696"/>
              <w:left w:val="nil"/>
              <w:bottom w:val="single" w:sz="4" w:space="0" w:color="auto"/>
              <w:right w:val="single" w:sz="8" w:space="0" w:color="auto"/>
            </w:tcBorders>
            <w:shd w:val="clear" w:color="auto" w:fill="C0C0C0"/>
            <w:vAlign w:val="center"/>
          </w:tcPr>
          <w:p w:rsidR="00823EAA" w:rsidRDefault="00823EAA" w:rsidP="00823EAA">
            <w:pPr>
              <w:jc w:val="right"/>
              <w:rPr>
                <w:rFonts w:ascii="Swis721 BT" w:hAnsi="Swis721 BT"/>
              </w:rPr>
            </w:pPr>
          </w:p>
        </w:tc>
      </w:tr>
      <w:tr w:rsidR="00823EAA" w:rsidTr="00823EAA">
        <w:trPr>
          <w:trHeight w:val="315"/>
        </w:trPr>
        <w:tc>
          <w:tcPr>
            <w:tcW w:w="5195" w:type="dxa"/>
            <w:gridSpan w:val="2"/>
            <w:tcBorders>
              <w:top w:val="single" w:sz="4" w:space="0" w:color="auto"/>
              <w:left w:val="single" w:sz="8" w:space="0" w:color="auto"/>
              <w:bottom w:val="single" w:sz="8" w:space="0" w:color="auto"/>
              <w:right w:val="single" w:sz="4" w:space="0" w:color="C0C0C0"/>
            </w:tcBorders>
            <w:shd w:val="clear" w:color="auto" w:fill="969696"/>
            <w:noWrap/>
            <w:vAlign w:val="center"/>
          </w:tcPr>
          <w:p w:rsidR="00823EAA" w:rsidRDefault="00823EAA" w:rsidP="00823EAA">
            <w:pPr>
              <w:jc w:val="right"/>
              <w:rPr>
                <w:rFonts w:ascii="Swis721 BT" w:hAnsi="Swis721 BT"/>
              </w:rPr>
            </w:pPr>
            <w:r>
              <w:rPr>
                <w:rFonts w:ascii="Swis721 BT" w:hAnsi="Swis721 BT"/>
              </w:rPr>
              <w:t>UKUPNO sa PDVom:</w:t>
            </w:r>
          </w:p>
        </w:tc>
        <w:tc>
          <w:tcPr>
            <w:tcW w:w="3787" w:type="dxa"/>
            <w:tcBorders>
              <w:top w:val="single" w:sz="4" w:space="0" w:color="auto"/>
              <w:left w:val="nil"/>
              <w:bottom w:val="single" w:sz="8" w:space="0" w:color="auto"/>
              <w:right w:val="single" w:sz="4" w:space="0" w:color="C0C0C0"/>
            </w:tcBorders>
            <w:shd w:val="clear" w:color="auto" w:fill="969696"/>
            <w:noWrap/>
            <w:vAlign w:val="center"/>
          </w:tcPr>
          <w:p w:rsidR="00823EAA" w:rsidRDefault="00823EAA" w:rsidP="00823EAA">
            <w:pPr>
              <w:jc w:val="right"/>
              <w:rPr>
                <w:rFonts w:ascii="Swis721 BT" w:hAnsi="Swis721 BT"/>
              </w:rPr>
            </w:pPr>
            <w:r>
              <w:rPr>
                <w:rFonts w:ascii="Swis721 BT" w:hAnsi="Swis721 BT"/>
              </w:rPr>
              <w:t> </w:t>
            </w:r>
          </w:p>
        </w:tc>
        <w:tc>
          <w:tcPr>
            <w:tcW w:w="1540" w:type="dxa"/>
            <w:tcBorders>
              <w:top w:val="single" w:sz="4" w:space="0" w:color="auto"/>
              <w:left w:val="nil"/>
              <w:bottom w:val="single" w:sz="8" w:space="0" w:color="auto"/>
              <w:right w:val="single" w:sz="8" w:space="0" w:color="auto"/>
            </w:tcBorders>
            <w:shd w:val="clear" w:color="auto" w:fill="969696"/>
            <w:vAlign w:val="center"/>
          </w:tcPr>
          <w:p w:rsidR="00823EAA" w:rsidRDefault="00823EAA" w:rsidP="00823EAA">
            <w:pPr>
              <w:jc w:val="right"/>
              <w:rPr>
                <w:rFonts w:ascii="Swis721 BT" w:hAnsi="Swis721 BT"/>
              </w:rPr>
            </w:pPr>
          </w:p>
        </w:tc>
      </w:tr>
    </w:tbl>
    <w:p w:rsidR="00BC399B" w:rsidRDefault="00BC399B" w:rsidP="00DA13C4">
      <w:pPr>
        <w:pStyle w:val="NoSpacing"/>
      </w:pPr>
    </w:p>
    <w:p w:rsidR="00876DCC" w:rsidRPr="00EE3D47" w:rsidRDefault="00876DCC" w:rsidP="00876DCC">
      <w:pPr>
        <w:spacing w:after="0" w:line="240" w:lineRule="auto"/>
        <w:jc w:val="both"/>
        <w:rPr>
          <w:rFonts w:ascii="Times New Roman" w:hAnsi="Times New Roman" w:cs="Times New Roman"/>
          <w:sz w:val="24"/>
          <w:szCs w:val="24"/>
        </w:rPr>
      </w:pPr>
      <w:r w:rsidRPr="00EE3D47">
        <w:rPr>
          <w:rFonts w:ascii="Segoe UI Symbol" w:hAnsi="Segoe UI Symbol" w:cs="Segoe UI Symbol"/>
          <w:sz w:val="24"/>
          <w:szCs w:val="24"/>
        </w:rPr>
        <w:t>◻</w:t>
      </w:r>
      <w:r w:rsidRPr="00EE3D47">
        <w:rPr>
          <w:rFonts w:ascii="Times New Roman" w:hAnsi="Times New Roman" w:cs="Times New Roman"/>
          <w:sz w:val="24"/>
          <w:szCs w:val="24"/>
        </w:rPr>
        <w:t xml:space="preserve"> </w:t>
      </w:r>
      <w:r w:rsidRPr="00876DCC">
        <w:rPr>
          <w:rFonts w:ascii="Times New Roman" w:hAnsi="Times New Roman" w:cs="Times New Roman"/>
          <w:b/>
          <w:sz w:val="24"/>
          <w:szCs w:val="24"/>
        </w:rPr>
        <w:t>Garantni rok:</w:t>
      </w:r>
      <w:r w:rsidRPr="00EE3D47">
        <w:rPr>
          <w:rFonts w:ascii="Times New Roman" w:hAnsi="Times New Roman" w:cs="Times New Roman"/>
          <w:sz w:val="24"/>
          <w:szCs w:val="24"/>
        </w:rPr>
        <w:t xml:space="preserve"> </w:t>
      </w:r>
    </w:p>
    <w:p w:rsidR="00876DCC" w:rsidRPr="00EE3D47" w:rsidRDefault="00876DCC" w:rsidP="00876DCC">
      <w:pPr>
        <w:spacing w:after="0" w:line="240" w:lineRule="auto"/>
        <w:jc w:val="both"/>
        <w:rPr>
          <w:rFonts w:ascii="Times New Roman" w:hAnsi="Times New Roman" w:cs="Times New Roman"/>
          <w:sz w:val="24"/>
          <w:szCs w:val="24"/>
        </w:rPr>
      </w:pPr>
      <w:r w:rsidRPr="00EE3D47">
        <w:rPr>
          <w:rFonts w:ascii="Times New Roman" w:hAnsi="Times New Roman" w:cs="Times New Roman"/>
          <w:sz w:val="24"/>
          <w:szCs w:val="24"/>
        </w:rPr>
        <w:t>Za radove koji utiču na stabilnost i sigurnost objekta ili dijela objekta min 10 godina.</w:t>
      </w:r>
    </w:p>
    <w:p w:rsidR="00876DCC" w:rsidRPr="008471BC" w:rsidRDefault="00876DCC" w:rsidP="00876DCC">
      <w:pPr>
        <w:spacing w:after="0" w:line="240" w:lineRule="auto"/>
        <w:jc w:val="both"/>
        <w:rPr>
          <w:rFonts w:ascii="Times New Roman" w:hAnsi="Times New Roman" w:cs="Times New Roman"/>
          <w:b/>
          <w:sz w:val="24"/>
          <w:szCs w:val="24"/>
          <w:u w:val="single"/>
        </w:rPr>
      </w:pPr>
      <w:r w:rsidRPr="00EE3D47">
        <w:rPr>
          <w:rFonts w:ascii="Times New Roman" w:hAnsi="Times New Roman" w:cs="Times New Roman"/>
          <w:sz w:val="24"/>
          <w:szCs w:val="24"/>
        </w:rPr>
        <w:t>Za ostale radove minimum 2 godine.</w:t>
      </w:r>
    </w:p>
    <w:p w:rsidR="00876DCC" w:rsidRPr="00EE3D47" w:rsidRDefault="00876DCC" w:rsidP="00876DCC">
      <w:pPr>
        <w:spacing w:after="0" w:line="240" w:lineRule="auto"/>
        <w:jc w:val="both"/>
        <w:rPr>
          <w:rFonts w:ascii="Times New Roman" w:hAnsi="Times New Roman" w:cs="Times New Roman"/>
          <w:sz w:val="24"/>
          <w:szCs w:val="24"/>
        </w:rPr>
      </w:pPr>
      <w:r w:rsidRPr="00EE3D47">
        <w:rPr>
          <w:rFonts w:ascii="Segoe UI Symbol" w:hAnsi="Segoe UI Symbol" w:cs="Segoe UI Symbol"/>
          <w:sz w:val="24"/>
          <w:szCs w:val="24"/>
        </w:rPr>
        <w:t>◻</w:t>
      </w:r>
      <w:r w:rsidRPr="00EE3D47">
        <w:rPr>
          <w:rFonts w:ascii="Times New Roman" w:hAnsi="Times New Roman" w:cs="Times New Roman"/>
          <w:sz w:val="24"/>
          <w:szCs w:val="24"/>
        </w:rPr>
        <w:t xml:space="preserve"> </w:t>
      </w:r>
      <w:r w:rsidRPr="00876DCC">
        <w:rPr>
          <w:rFonts w:ascii="Times New Roman" w:hAnsi="Times New Roman" w:cs="Times New Roman"/>
          <w:b/>
          <w:sz w:val="24"/>
          <w:szCs w:val="24"/>
        </w:rPr>
        <w:t>Garancije kvaliteta:</w:t>
      </w:r>
    </w:p>
    <w:p w:rsidR="00876DCC" w:rsidRPr="00EE3D47" w:rsidRDefault="00876DCC" w:rsidP="00876DCC">
      <w:pPr>
        <w:spacing w:after="0" w:line="240" w:lineRule="auto"/>
        <w:jc w:val="both"/>
        <w:rPr>
          <w:rFonts w:ascii="Times New Roman" w:hAnsi="Times New Roman" w:cs="Times New Roman"/>
          <w:sz w:val="24"/>
          <w:szCs w:val="24"/>
        </w:rPr>
      </w:pPr>
      <w:r w:rsidRPr="00EE3D47">
        <w:rPr>
          <w:rFonts w:ascii="Times New Roman" w:hAnsi="Times New Roman" w:cs="Times New Roman"/>
          <w:sz w:val="24"/>
          <w:szCs w:val="24"/>
        </w:rPr>
        <w:t>Odabrani izvođač treba da dostavi potrebnu atestnu dokumentaciju u toku izvođenja radova, i to za sav materijal i opremu prije ugradnje, a za izvedene radove nakon završetka istih.</w:t>
      </w:r>
    </w:p>
    <w:p w:rsidR="00876DCC" w:rsidRPr="00EE3D47" w:rsidRDefault="00876DCC" w:rsidP="00876DCC">
      <w:pPr>
        <w:spacing w:after="0" w:line="240" w:lineRule="auto"/>
        <w:jc w:val="both"/>
        <w:rPr>
          <w:rFonts w:ascii="Times New Roman" w:hAnsi="Times New Roman" w:cs="Times New Roman"/>
          <w:sz w:val="24"/>
          <w:szCs w:val="24"/>
        </w:rPr>
      </w:pPr>
      <w:r w:rsidRPr="00EE3D47">
        <w:rPr>
          <w:rFonts w:ascii="Times New Roman" w:hAnsi="Times New Roman" w:cs="Times New Roman"/>
          <w:sz w:val="24"/>
          <w:szCs w:val="24"/>
        </w:rPr>
        <w:t>Uz ponudu ne treba dostavljati ateste.</w:t>
      </w:r>
    </w:p>
    <w:p w:rsidR="00876DCC" w:rsidRPr="00EE3D47" w:rsidRDefault="00876DCC" w:rsidP="00876DCC">
      <w:pPr>
        <w:spacing w:after="0" w:line="240" w:lineRule="auto"/>
        <w:jc w:val="both"/>
        <w:rPr>
          <w:rFonts w:ascii="Times New Roman" w:hAnsi="Times New Roman" w:cs="Times New Roman"/>
          <w:sz w:val="24"/>
          <w:szCs w:val="24"/>
        </w:rPr>
      </w:pPr>
      <w:r w:rsidRPr="00EE3D47">
        <w:rPr>
          <w:rFonts w:ascii="Segoe UI Symbol" w:hAnsi="Segoe UI Symbol" w:cs="Segoe UI Symbol"/>
          <w:sz w:val="24"/>
          <w:szCs w:val="24"/>
        </w:rPr>
        <w:t>◻</w:t>
      </w:r>
      <w:r w:rsidRPr="00EE3D47">
        <w:rPr>
          <w:rFonts w:ascii="Times New Roman" w:hAnsi="Times New Roman" w:cs="Times New Roman"/>
          <w:sz w:val="24"/>
          <w:szCs w:val="24"/>
        </w:rPr>
        <w:t xml:space="preserve"> </w:t>
      </w:r>
      <w:r w:rsidRPr="008471BC">
        <w:rPr>
          <w:rFonts w:ascii="Times New Roman" w:hAnsi="Times New Roman" w:cs="Times New Roman"/>
          <w:b/>
          <w:sz w:val="24"/>
          <w:szCs w:val="24"/>
        </w:rPr>
        <w:t>Bitni zahtjevi</w:t>
      </w:r>
      <w:r w:rsidRPr="00EE3D47">
        <w:rPr>
          <w:rFonts w:ascii="Times New Roman" w:hAnsi="Times New Roman" w:cs="Times New Roman"/>
          <w:sz w:val="24"/>
          <w:szCs w:val="24"/>
        </w:rPr>
        <w:t xml:space="preserve"> koji nisu uključeni u važeće tehničke norme i standarde koji se odnose na bezbjednost i druge okolnosti od javnog interesa:</w:t>
      </w:r>
    </w:p>
    <w:p w:rsidR="00092569" w:rsidRPr="008471BC" w:rsidRDefault="00876DCC" w:rsidP="00876DCC">
      <w:pPr>
        <w:numPr>
          <w:ilvl w:val="0"/>
          <w:numId w:val="33"/>
        </w:numPr>
        <w:spacing w:after="0" w:line="240" w:lineRule="auto"/>
        <w:jc w:val="both"/>
        <w:rPr>
          <w:rFonts w:ascii="Times New Roman" w:hAnsi="Times New Roman" w:cs="Times New Roman"/>
          <w:sz w:val="24"/>
          <w:szCs w:val="24"/>
        </w:rPr>
      </w:pPr>
      <w:r w:rsidRPr="00EE3D47">
        <w:rPr>
          <w:rFonts w:ascii="Times New Roman" w:hAnsi="Times New Roman" w:cs="Times New Roman"/>
          <w:sz w:val="24"/>
          <w:szCs w:val="24"/>
        </w:rPr>
        <w:t>Obezbjeđenje gradilišta od strane izvođača radova</w:t>
      </w:r>
    </w:p>
    <w:p w:rsidR="00876DCC" w:rsidRPr="00EE3D47" w:rsidRDefault="00876DCC" w:rsidP="00876DCC">
      <w:pPr>
        <w:spacing w:after="0" w:line="240" w:lineRule="auto"/>
        <w:jc w:val="both"/>
        <w:rPr>
          <w:rFonts w:ascii="Times New Roman" w:hAnsi="Times New Roman" w:cs="Times New Roman"/>
          <w:sz w:val="24"/>
          <w:szCs w:val="24"/>
        </w:rPr>
      </w:pPr>
      <w:r w:rsidRPr="00EE3D47">
        <w:rPr>
          <w:rFonts w:ascii="Segoe UI Symbol" w:hAnsi="Segoe UI Symbol" w:cs="Segoe UI Symbol"/>
          <w:sz w:val="24"/>
          <w:szCs w:val="24"/>
        </w:rPr>
        <w:t>◻</w:t>
      </w:r>
      <w:r w:rsidRPr="00EE3D47">
        <w:rPr>
          <w:rFonts w:ascii="Times New Roman" w:hAnsi="Times New Roman" w:cs="Times New Roman"/>
          <w:sz w:val="24"/>
          <w:szCs w:val="24"/>
        </w:rPr>
        <w:t xml:space="preserve"> </w:t>
      </w:r>
      <w:r w:rsidRPr="00876DCC">
        <w:rPr>
          <w:rFonts w:ascii="Times New Roman" w:hAnsi="Times New Roman" w:cs="Times New Roman"/>
          <w:b/>
          <w:sz w:val="24"/>
          <w:szCs w:val="24"/>
        </w:rPr>
        <w:t>Način sprovođenja kontrole kvaliteta:</w:t>
      </w:r>
      <w:r w:rsidRPr="00EE3D47">
        <w:rPr>
          <w:rFonts w:ascii="Times New Roman" w:hAnsi="Times New Roman" w:cs="Times New Roman"/>
          <w:sz w:val="24"/>
          <w:szCs w:val="24"/>
        </w:rPr>
        <w:t xml:space="preserve"> </w:t>
      </w:r>
    </w:p>
    <w:p w:rsidR="00876DCC" w:rsidRPr="00EE3D47" w:rsidRDefault="00876DCC" w:rsidP="00876DCC">
      <w:pPr>
        <w:spacing w:after="0" w:line="240" w:lineRule="auto"/>
        <w:jc w:val="both"/>
        <w:rPr>
          <w:rFonts w:ascii="Times New Roman" w:hAnsi="Times New Roman" w:cs="Times New Roman"/>
          <w:sz w:val="24"/>
          <w:szCs w:val="24"/>
        </w:rPr>
      </w:pPr>
      <w:r w:rsidRPr="00EE3D47">
        <w:rPr>
          <w:rFonts w:ascii="Times New Roman" w:hAnsi="Times New Roman" w:cs="Times New Roman"/>
          <w:sz w:val="24"/>
          <w:szCs w:val="24"/>
        </w:rPr>
        <w:t>Stručni nadzor nad građenjem ugovorenog objekta Naručilac će vršiti preko lica koja su u radnom odnosu kod Naručioca.</w:t>
      </w:r>
    </w:p>
    <w:p w:rsidR="00876DCC" w:rsidRPr="008471BC" w:rsidRDefault="00876DCC" w:rsidP="00876DCC">
      <w:pPr>
        <w:spacing w:after="0" w:line="240" w:lineRule="auto"/>
        <w:jc w:val="both"/>
        <w:rPr>
          <w:rFonts w:ascii="Times New Roman" w:hAnsi="Times New Roman" w:cs="Times New Roman"/>
          <w:sz w:val="24"/>
          <w:szCs w:val="24"/>
        </w:rPr>
      </w:pPr>
      <w:r w:rsidRPr="00EE3D47">
        <w:rPr>
          <w:rFonts w:ascii="Times New Roman" w:hAnsi="Times New Roman" w:cs="Times New Roman"/>
          <w:sz w:val="24"/>
          <w:szCs w:val="24"/>
        </w:rPr>
        <w:t>U slučaju da Naručilac ne posjeduje stručni nadzor u nekoj oblasti, isti će biti blagovremeno angažovan.</w:t>
      </w:r>
    </w:p>
    <w:p w:rsidR="00876DCC" w:rsidRPr="00EE3D47" w:rsidRDefault="00876DCC" w:rsidP="00876DCC">
      <w:pPr>
        <w:spacing w:after="0" w:line="240" w:lineRule="auto"/>
        <w:jc w:val="both"/>
        <w:rPr>
          <w:rFonts w:ascii="Times New Roman" w:hAnsi="Times New Roman" w:cs="Times New Roman"/>
          <w:sz w:val="24"/>
          <w:szCs w:val="24"/>
        </w:rPr>
      </w:pPr>
      <w:r w:rsidRPr="00EE3D47">
        <w:rPr>
          <w:rFonts w:ascii="Segoe UI Symbol" w:hAnsi="Segoe UI Symbol" w:cs="Segoe UI Symbol"/>
          <w:sz w:val="24"/>
          <w:szCs w:val="24"/>
        </w:rPr>
        <w:t>◻</w:t>
      </w:r>
      <w:r w:rsidRPr="00EE3D47">
        <w:rPr>
          <w:rFonts w:ascii="Times New Roman" w:hAnsi="Times New Roman" w:cs="Times New Roman"/>
          <w:sz w:val="24"/>
          <w:szCs w:val="24"/>
        </w:rPr>
        <w:t xml:space="preserve"> </w:t>
      </w:r>
      <w:r w:rsidRPr="008471BC">
        <w:rPr>
          <w:rFonts w:ascii="Times New Roman" w:hAnsi="Times New Roman" w:cs="Times New Roman"/>
          <w:b/>
          <w:sz w:val="24"/>
          <w:szCs w:val="24"/>
        </w:rPr>
        <w:t>Ostali uslovi u pogledu primjene propisa</w:t>
      </w:r>
      <w:r w:rsidRPr="00EE3D47">
        <w:rPr>
          <w:rFonts w:ascii="Times New Roman" w:hAnsi="Times New Roman" w:cs="Times New Roman"/>
          <w:sz w:val="24"/>
          <w:szCs w:val="24"/>
        </w:rPr>
        <w:t>:</w:t>
      </w:r>
    </w:p>
    <w:p w:rsidR="00876DCC" w:rsidRPr="00EE3D47" w:rsidRDefault="00876DCC" w:rsidP="00876DCC">
      <w:pPr>
        <w:spacing w:after="0" w:line="240" w:lineRule="auto"/>
        <w:jc w:val="both"/>
        <w:rPr>
          <w:rFonts w:ascii="Times New Roman" w:hAnsi="Times New Roman" w:cs="Times New Roman"/>
          <w:sz w:val="24"/>
          <w:szCs w:val="24"/>
        </w:rPr>
      </w:pPr>
      <w:r w:rsidRPr="00EE3D47">
        <w:rPr>
          <w:rFonts w:ascii="Times New Roman" w:hAnsi="Times New Roman" w:cs="Times New Roman"/>
          <w:sz w:val="24"/>
          <w:szCs w:val="24"/>
        </w:rPr>
        <w:t xml:space="preserve">- Predmet nabavke će se realizovati po Glavnom </w:t>
      </w:r>
      <w:r w:rsidRPr="00EE3D47">
        <w:rPr>
          <w:rFonts w:ascii="Times New Roman" w:hAnsi="Times New Roman" w:cs="Times New Roman"/>
          <w:iCs/>
          <w:sz w:val="24"/>
          <w:szCs w:val="24"/>
        </w:rPr>
        <w:t>projektu</w:t>
      </w:r>
      <w:r w:rsidRPr="00EE3D47">
        <w:rPr>
          <w:rFonts w:ascii="Times New Roman" w:hAnsi="Times New Roman" w:cs="Times New Roman"/>
          <w:sz w:val="24"/>
          <w:szCs w:val="24"/>
        </w:rPr>
        <w:t>,  u koji se može izvršiti uvid svakog radnog dana od 08-</w:t>
      </w:r>
      <w:r w:rsidR="00767D61">
        <w:rPr>
          <w:rFonts w:ascii="Times New Roman" w:hAnsi="Times New Roman" w:cs="Times New Roman"/>
          <w:sz w:val="24"/>
          <w:szCs w:val="24"/>
        </w:rPr>
        <w:t>14</w:t>
      </w:r>
      <w:r w:rsidRPr="00EE3D47">
        <w:rPr>
          <w:rFonts w:ascii="Times New Roman" w:hAnsi="Times New Roman" w:cs="Times New Roman"/>
          <w:sz w:val="24"/>
          <w:szCs w:val="24"/>
        </w:rPr>
        <w:t xml:space="preserve">h </w:t>
      </w:r>
      <w:r w:rsidR="00767D61">
        <w:rPr>
          <w:rFonts w:ascii="Times New Roman" w:hAnsi="Times New Roman" w:cs="Times New Roman"/>
          <w:sz w:val="24"/>
          <w:szCs w:val="24"/>
        </w:rPr>
        <w:t>u prostorijama Opštine Bar – Sekretarijat za imovinu, zastupanje i investicije</w:t>
      </w:r>
      <w:r w:rsidRPr="00EE3D47">
        <w:rPr>
          <w:rFonts w:ascii="Times New Roman" w:hAnsi="Times New Roman" w:cs="Times New Roman"/>
          <w:sz w:val="24"/>
          <w:szCs w:val="24"/>
        </w:rPr>
        <w:t>;</w:t>
      </w:r>
    </w:p>
    <w:p w:rsidR="00876DCC" w:rsidRPr="00EE3D47" w:rsidRDefault="00876DCC" w:rsidP="00876DCC">
      <w:pPr>
        <w:spacing w:after="0" w:line="240" w:lineRule="auto"/>
        <w:jc w:val="both"/>
        <w:rPr>
          <w:rFonts w:ascii="Times New Roman" w:hAnsi="Times New Roman" w:cs="Times New Roman"/>
          <w:sz w:val="24"/>
          <w:szCs w:val="24"/>
        </w:rPr>
      </w:pPr>
      <w:r w:rsidRPr="00EE3D47">
        <w:rPr>
          <w:rFonts w:ascii="Times New Roman" w:hAnsi="Times New Roman" w:cs="Times New Roman"/>
          <w:sz w:val="24"/>
          <w:szCs w:val="24"/>
        </w:rPr>
        <w:t>- Sve radove izvesti prema tehničkim uslovima izvođenja radova i propisima i standardina predviđenim za svaku pojedinačnu vrstu radova.</w:t>
      </w:r>
    </w:p>
    <w:p w:rsidR="005D0D6D" w:rsidRPr="008471BC" w:rsidRDefault="00876DCC" w:rsidP="008471BC">
      <w:pPr>
        <w:tabs>
          <w:tab w:val="left" w:pos="2529"/>
        </w:tabs>
        <w:spacing w:after="0" w:line="240" w:lineRule="auto"/>
        <w:rPr>
          <w:rFonts w:ascii="Times New Roman" w:hAnsi="Times New Roman" w:cs="Times New Roman"/>
          <w:b/>
          <w:bCs/>
          <w:color w:val="FF0000"/>
          <w:sz w:val="24"/>
          <w:szCs w:val="24"/>
        </w:rPr>
      </w:pPr>
      <w:r w:rsidRPr="00EE3D47">
        <w:rPr>
          <w:rFonts w:ascii="Times New Roman" w:hAnsi="Times New Roman" w:cs="Times New Roman"/>
          <w:b/>
          <w:bCs/>
          <w:color w:val="FF0000"/>
          <w:sz w:val="24"/>
          <w:szCs w:val="24"/>
        </w:rPr>
        <w:tab/>
      </w: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97391746"/>
      <w:bookmarkEnd w:id="4"/>
      <w:r w:rsidRPr="00852493">
        <w:rPr>
          <w:i w:val="0"/>
          <w:iCs w:val="0"/>
          <w:color w:val="000000"/>
          <w:u w:val="none"/>
        </w:rPr>
        <w:lastRenderedPageBreak/>
        <w:t>IZJAVA NARUČIOCA DA ĆE UREDNO IZMIRIVATI OBAVEZE PREMA IZABRANOM PONUĐAČU</w:t>
      </w:r>
      <w:r w:rsidRPr="00852493">
        <w:rPr>
          <w:rStyle w:val="FootnoteReference"/>
          <w:i w:val="0"/>
          <w:iCs w:val="0"/>
          <w:color w:val="000000"/>
          <w:u w:val="none"/>
        </w:rPr>
        <w:footnoteReference w:id="2"/>
      </w:r>
      <w:bookmarkEnd w:id="6"/>
    </w:p>
    <w:p w:rsidR="00D65C8A" w:rsidRPr="00852493" w:rsidRDefault="00D65C8A" w:rsidP="00D65C8A">
      <w:pPr>
        <w:tabs>
          <w:tab w:val="left" w:pos="1950"/>
        </w:tabs>
        <w:rPr>
          <w:rFonts w:ascii="Times New Roman" w:hAnsi="Times New Roman" w:cs="Times New Roman"/>
          <w:color w:val="000000"/>
        </w:rPr>
      </w:pPr>
    </w:p>
    <w:p w:rsidR="00056BC3" w:rsidRDefault="00056BC3" w:rsidP="00056BC3">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056BC3" w:rsidRDefault="00056BC3" w:rsidP="00056BC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01461E">
        <w:rPr>
          <w:rFonts w:ascii="Times New Roman" w:hAnsi="Times New Roman" w:cs="Times New Roman"/>
          <w:color w:val="000000"/>
          <w:sz w:val="24"/>
          <w:szCs w:val="24"/>
          <w:lang w:val="pl-PL"/>
        </w:rPr>
        <w:t>2115</w:t>
      </w:r>
    </w:p>
    <w:p w:rsidR="00056BC3" w:rsidRPr="00852493" w:rsidRDefault="00056BC3" w:rsidP="00056BC3">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01461E">
        <w:rPr>
          <w:rFonts w:ascii="Times New Roman" w:hAnsi="Times New Roman" w:cs="Times New Roman"/>
          <w:color w:val="000000"/>
          <w:sz w:val="24"/>
          <w:szCs w:val="24"/>
          <w:lang w:val="pl-PL"/>
        </w:rPr>
        <w:t>18.07.</w:t>
      </w:r>
      <w:r>
        <w:rPr>
          <w:rFonts w:ascii="Times New Roman" w:hAnsi="Times New Roman" w:cs="Times New Roman"/>
          <w:color w:val="000000"/>
          <w:sz w:val="24"/>
          <w:szCs w:val="24"/>
          <w:lang w:val="pl-PL"/>
        </w:rPr>
        <w:t>201</w:t>
      </w:r>
      <w:r w:rsidR="00B75235">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056BC3">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00056BC3" w:rsidRPr="007D34F3">
        <w:rPr>
          <w:rFonts w:ascii="Times New Roman" w:hAnsi="Times New Roman" w:cs="Times New Roman"/>
          <w:color w:val="000000"/>
          <w:sz w:val="24"/>
          <w:szCs w:val="24"/>
          <w:lang w:val="pl-PL"/>
        </w:rPr>
        <w:t>Dr Zoran Srzentić, Predsjednik, kao ovlašćeno lice Opštine Bar, daje</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spacing w:after="0" w:line="240" w:lineRule="auto"/>
        <w:jc w:val="both"/>
        <w:rPr>
          <w:rFonts w:ascii="Times New Roman" w:hAnsi="Times New Roman" w:cs="Times New Roman"/>
          <w:color w:val="000000"/>
          <w:sz w:val="24"/>
          <w:szCs w:val="24"/>
          <w:lang w:val="pl-PL"/>
        </w:rPr>
      </w:pPr>
      <w:r w:rsidRPr="007D34F3">
        <w:rPr>
          <w:rFonts w:ascii="Times New Roman" w:hAnsi="Times New Roman" w:cs="Times New Roman"/>
          <w:color w:val="000000"/>
          <w:sz w:val="24"/>
          <w:szCs w:val="24"/>
          <w:lang w:val="pl-PL"/>
        </w:rPr>
        <w:t xml:space="preserve">da će </w:t>
      </w:r>
      <w:r>
        <w:rPr>
          <w:rFonts w:ascii="Times New Roman" w:hAnsi="Times New Roman" w:cs="Times New Roman"/>
          <w:color w:val="000000"/>
          <w:sz w:val="24"/>
          <w:szCs w:val="24"/>
          <w:lang w:val="pl-PL"/>
        </w:rPr>
        <w:t>Opština Bar</w:t>
      </w:r>
      <w:r w:rsidRPr="007D34F3">
        <w:rPr>
          <w:rFonts w:ascii="Times New Roman" w:hAnsi="Times New Roman" w:cs="Times New Roman"/>
          <w:color w:val="000000"/>
          <w:sz w:val="24"/>
          <w:szCs w:val="24"/>
          <w:lang w:val="pl-PL"/>
        </w:rPr>
        <w:t>, shodno Planu javnih nabavki</w:t>
      </w:r>
      <w:r w:rsidR="00BA1FB9">
        <w:rPr>
          <w:rFonts w:ascii="Times New Roman" w:hAnsi="Times New Roman" w:cs="Times New Roman"/>
          <w:color w:val="000000"/>
          <w:sz w:val="24"/>
          <w:szCs w:val="24"/>
          <w:lang w:val="pl-PL"/>
        </w:rPr>
        <w:t xml:space="preserve">, </w:t>
      </w:r>
      <w:r w:rsidR="005D0D6D">
        <w:rPr>
          <w:rFonts w:ascii="Times New Roman" w:hAnsi="Times New Roman" w:cs="Times New Roman"/>
          <w:color w:val="000000"/>
          <w:sz w:val="24"/>
          <w:szCs w:val="24"/>
          <w:lang w:val="pl-PL"/>
        </w:rPr>
        <w:t>Amandman</w:t>
      </w:r>
      <w:r w:rsidR="00AD0D0A">
        <w:rPr>
          <w:rFonts w:ascii="Times New Roman" w:hAnsi="Times New Roman" w:cs="Times New Roman"/>
          <w:color w:val="000000"/>
          <w:sz w:val="24"/>
          <w:szCs w:val="24"/>
          <w:lang w:val="pl-PL"/>
        </w:rPr>
        <w:t xml:space="preserve"> I</w:t>
      </w:r>
      <w:r w:rsidR="00876DCC">
        <w:rPr>
          <w:rFonts w:ascii="Times New Roman" w:hAnsi="Times New Roman" w:cs="Times New Roman"/>
          <w:color w:val="000000"/>
          <w:sz w:val="24"/>
          <w:szCs w:val="24"/>
          <w:lang w:val="pl-PL"/>
        </w:rPr>
        <w:t>I</w:t>
      </w:r>
      <w:r w:rsidR="005D0D6D">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broj: </w:t>
      </w:r>
      <w:r>
        <w:rPr>
          <w:rFonts w:ascii="Times New Roman" w:hAnsi="Times New Roman" w:cs="Times New Roman"/>
          <w:color w:val="000000"/>
          <w:sz w:val="24"/>
          <w:szCs w:val="24"/>
          <w:lang w:val="pl-PL"/>
        </w:rPr>
        <w:t>01-</w:t>
      </w:r>
      <w:r w:rsidR="00876DCC">
        <w:rPr>
          <w:rFonts w:ascii="Times New Roman" w:hAnsi="Times New Roman" w:cs="Times New Roman"/>
          <w:color w:val="000000"/>
          <w:sz w:val="24"/>
          <w:szCs w:val="24"/>
          <w:lang w:val="pl-PL"/>
        </w:rPr>
        <w:t>1754</w:t>
      </w:r>
      <w:r w:rsidR="00BA1FB9">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 xml:space="preserve">od </w:t>
      </w:r>
      <w:r w:rsidR="00876DCC">
        <w:rPr>
          <w:rFonts w:ascii="Times New Roman" w:hAnsi="Times New Roman" w:cs="Times New Roman"/>
          <w:color w:val="000000"/>
          <w:sz w:val="24"/>
          <w:szCs w:val="24"/>
          <w:lang w:val="pl-PL"/>
        </w:rPr>
        <w:t>14.06</w:t>
      </w:r>
      <w:r w:rsidR="001E307B">
        <w:rPr>
          <w:rFonts w:ascii="Times New Roman" w:hAnsi="Times New Roman" w:cs="Times New Roman"/>
          <w:color w:val="000000"/>
          <w:sz w:val="24"/>
          <w:szCs w:val="24"/>
          <w:lang w:val="pl-PL"/>
        </w:rPr>
        <w:t>.2018</w:t>
      </w:r>
      <w:r w:rsidRPr="007D34F3">
        <w:rPr>
          <w:rFonts w:ascii="Times New Roman" w:hAnsi="Times New Roman" w:cs="Times New Roman"/>
          <w:color w:val="000000"/>
          <w:sz w:val="24"/>
          <w:szCs w:val="24"/>
          <w:lang w:val="pl-PL"/>
        </w:rPr>
        <w:t>. godine</w:t>
      </w:r>
      <w:r>
        <w:rPr>
          <w:rFonts w:ascii="Times New Roman" w:hAnsi="Times New Roman" w:cs="Times New Roman"/>
          <w:color w:val="000000"/>
          <w:sz w:val="24"/>
          <w:szCs w:val="24"/>
          <w:lang w:val="pl-PL"/>
        </w:rPr>
        <w:t xml:space="preserve"> </w:t>
      </w:r>
      <w:r w:rsidRPr="007D34F3">
        <w:rPr>
          <w:rFonts w:ascii="Times New Roman" w:hAnsi="Times New Roman" w:cs="Times New Roman"/>
          <w:color w:val="000000"/>
          <w:sz w:val="24"/>
          <w:szCs w:val="24"/>
          <w:lang w:val="pl-PL"/>
        </w:rPr>
        <w:t>i Ugovora o javnoj nabavci</w:t>
      </w:r>
      <w:r w:rsidR="004469F6" w:rsidRPr="004469F6">
        <w:rPr>
          <w:rFonts w:ascii="Times New Roman" w:hAnsi="Times New Roman" w:cs="Times New Roman"/>
          <w:sz w:val="24"/>
          <w:szCs w:val="24"/>
        </w:rPr>
        <w:t xml:space="preserve"> </w:t>
      </w:r>
      <w:r w:rsidR="004469F6" w:rsidRPr="00AD0D0A">
        <w:rPr>
          <w:rFonts w:ascii="Times New Roman" w:hAnsi="Times New Roman" w:cs="Times New Roman"/>
          <w:sz w:val="24"/>
          <w:szCs w:val="24"/>
        </w:rPr>
        <w:t xml:space="preserve">za </w:t>
      </w:r>
      <w:r w:rsidR="004469F6" w:rsidRPr="00DB2256">
        <w:rPr>
          <w:rFonts w:ascii="Times New Roman" w:hAnsi="Times New Roman" w:cs="Times New Roman"/>
          <w:sz w:val="24"/>
          <w:szCs w:val="24"/>
        </w:rPr>
        <w:t>izgradnju kanalizacije u Topolici IV – zatvoreni betonski kanal</w:t>
      </w:r>
      <w:r w:rsidRPr="007D34F3">
        <w:rPr>
          <w:rFonts w:ascii="Times New Roman" w:hAnsi="Times New Roman" w:cs="Times New Roman"/>
          <w:color w:val="000000"/>
          <w:sz w:val="24"/>
          <w:szCs w:val="24"/>
          <w:lang w:val="pl-PL"/>
        </w:rPr>
        <w:t>, uredno vršiti plaćanja preuzetih obaveza, po utvrđenoj dinamici.</w:t>
      </w:r>
    </w:p>
    <w:p w:rsidR="00056BC3" w:rsidRPr="007D34F3" w:rsidRDefault="00056BC3" w:rsidP="00056BC3">
      <w:pPr>
        <w:spacing w:after="0" w:line="240" w:lineRule="auto"/>
        <w:jc w:val="both"/>
        <w:rPr>
          <w:rFonts w:ascii="Times New Roman" w:hAnsi="Times New Roman" w:cs="Times New Roman"/>
          <w:color w:val="000000"/>
          <w:sz w:val="24"/>
          <w:szCs w:val="24"/>
          <w:lang w:val="pl-PL"/>
        </w:rPr>
      </w:pPr>
    </w:p>
    <w:p w:rsidR="00056BC3" w:rsidRPr="007D34F3" w:rsidRDefault="00056BC3" w:rsidP="00056BC3">
      <w:pPr>
        <w:pStyle w:val="BodyText"/>
        <w:ind w:left="360"/>
        <w:rPr>
          <w:i/>
          <w:iCs/>
          <w:color w:val="000000"/>
          <w:sz w:val="24"/>
          <w:szCs w:val="24"/>
          <w:lang w:val="sr-Latn-CS"/>
        </w:rPr>
      </w:pPr>
    </w:p>
    <w:p w:rsidR="00056BC3" w:rsidRPr="009C0C74" w:rsidRDefault="00056BC3" w:rsidP="00056BC3">
      <w:pPr>
        <w:tabs>
          <w:tab w:val="left" w:pos="1950"/>
        </w:tabs>
        <w:rPr>
          <w:rFonts w:ascii="Times New Roman" w:hAnsi="Times New Roman" w:cs="Times New Roman"/>
          <w:i/>
          <w:iCs/>
          <w:color w:val="000000"/>
        </w:rPr>
      </w:pPr>
    </w:p>
    <w:p w:rsidR="00056BC3" w:rsidRPr="00852493" w:rsidRDefault="00056BC3" w:rsidP="00056BC3">
      <w:pPr>
        <w:pStyle w:val="BodyText"/>
        <w:ind w:left="360"/>
        <w:rPr>
          <w:i/>
          <w:iCs/>
          <w:color w:val="000000"/>
          <w:sz w:val="24"/>
          <w:szCs w:val="24"/>
          <w:lang w:val="sr-Latn-CS"/>
        </w:rPr>
      </w:pPr>
    </w:p>
    <w:p w:rsidR="00056BC3" w:rsidRPr="00852493" w:rsidRDefault="00056BC3" w:rsidP="00056BC3">
      <w:pPr>
        <w:tabs>
          <w:tab w:val="left" w:pos="1950"/>
        </w:tabs>
        <w:rPr>
          <w:rFonts w:ascii="Times New Roman" w:hAnsi="Times New Roman" w:cs="Times New Roman"/>
          <w:color w:val="000000"/>
        </w:rPr>
      </w:pPr>
    </w:p>
    <w:p w:rsidR="00056BC3" w:rsidRPr="007D34F3" w:rsidRDefault="00056BC3" w:rsidP="00056BC3">
      <w:pPr>
        <w:spacing w:after="0" w:line="240" w:lineRule="auto"/>
        <w:ind w:left="3540"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r w:rsidRPr="007D34F3">
        <w:rPr>
          <w:rFonts w:ascii="Times New Roman" w:hAnsi="Times New Roman" w:cs="Times New Roman"/>
          <w:b/>
          <w:color w:val="000000"/>
          <w:sz w:val="24"/>
          <w:szCs w:val="24"/>
          <w:lang w:val="sr-Latn-CS"/>
        </w:rPr>
        <w:t xml:space="preserve">PREDSJEDNIK  </w:t>
      </w:r>
    </w:p>
    <w:p w:rsidR="00056BC3" w:rsidRDefault="00056BC3" w:rsidP="00056BC3">
      <w:pPr>
        <w:spacing w:after="0" w:line="240" w:lineRule="auto"/>
        <w:ind w:left="4956" w:firstLine="708"/>
        <w:jc w:val="center"/>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pl-PL"/>
        </w:rPr>
        <w:t>Dr Zoran Srzentić</w:t>
      </w:r>
    </w:p>
    <w:p w:rsidR="00056BC3" w:rsidRDefault="00056BC3" w:rsidP="00056BC3">
      <w:pPr>
        <w:spacing w:after="0" w:line="240" w:lineRule="auto"/>
        <w:ind w:left="2124" w:firstLine="708"/>
        <w:jc w:val="center"/>
        <w:rPr>
          <w:rFonts w:ascii="Times New Roman" w:hAnsi="Times New Roman" w:cs="Times New Roman"/>
          <w:color w:val="000000"/>
          <w:sz w:val="24"/>
          <w:szCs w:val="24"/>
          <w:lang w:val="pl-PL"/>
        </w:rPr>
      </w:pPr>
    </w:p>
    <w:p w:rsidR="00056BC3" w:rsidRPr="00852493" w:rsidRDefault="00056BC3" w:rsidP="00056BC3">
      <w:pPr>
        <w:spacing w:after="0" w:line="240" w:lineRule="auto"/>
        <w:ind w:left="4956"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lang w:val="pl-PL"/>
        </w:rPr>
        <w:t xml:space="preserve">       ____________________</w:t>
      </w:r>
    </w:p>
    <w:p w:rsidR="00056BC3" w:rsidRPr="00852493" w:rsidRDefault="00056BC3" w:rsidP="00056BC3">
      <w:pPr>
        <w:tabs>
          <w:tab w:val="left" w:pos="1950"/>
        </w:tabs>
        <w:rPr>
          <w:rFonts w:ascii="Times New Roman" w:hAnsi="Times New Roman" w:cs="Times New Roman"/>
          <w:i/>
          <w:iCs/>
          <w:color w:val="000000"/>
        </w:rPr>
      </w:pPr>
      <w:r w:rsidRPr="00852493">
        <w:rPr>
          <w:rFonts w:ascii="Times New Roman" w:hAnsi="Times New Roman" w:cs="Times New Roman"/>
          <w:color w:val="000000"/>
        </w:rPr>
        <w:t xml:space="preserve">                                                               </w:t>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r>
      <w:r w:rsidRPr="00852493">
        <w:rPr>
          <w:rFonts w:ascii="Times New Roman" w:hAnsi="Times New Roman" w:cs="Times New Roman"/>
          <w:color w:val="000000"/>
        </w:rPr>
        <w:tab/>
        <w:t xml:space="preserve">     </w:t>
      </w:r>
      <w:r>
        <w:rPr>
          <w:rFonts w:ascii="Times New Roman" w:hAnsi="Times New Roman" w:cs="Times New Roman"/>
          <w:color w:val="000000"/>
        </w:rPr>
        <w:t xml:space="preserve">  </w:t>
      </w:r>
      <w:r w:rsidRPr="00852493">
        <w:rPr>
          <w:rFonts w:ascii="Times New Roman" w:hAnsi="Times New Roman" w:cs="Times New Roman"/>
          <w:i/>
          <w:iCs/>
          <w:color w:val="000000"/>
          <w:sz w:val="24"/>
          <w:szCs w:val="24"/>
          <w:lang w:val="sr-Latn-CS"/>
        </w:rPr>
        <w:t xml:space="preserve">s.r. </w:t>
      </w: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97391747"/>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3"/>
      </w:r>
      <w:bookmarkEnd w:id="7"/>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01461E">
        <w:rPr>
          <w:rFonts w:ascii="Times New Roman" w:hAnsi="Times New Roman" w:cs="Times New Roman"/>
          <w:color w:val="000000"/>
          <w:sz w:val="24"/>
          <w:szCs w:val="24"/>
          <w:lang w:val="pl-PL"/>
        </w:rPr>
        <w:t>2115/1</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01461E">
        <w:rPr>
          <w:rFonts w:ascii="Times New Roman" w:hAnsi="Times New Roman" w:cs="Times New Roman"/>
          <w:color w:val="000000"/>
          <w:sz w:val="24"/>
          <w:szCs w:val="24"/>
          <w:lang w:val="pl-PL"/>
        </w:rPr>
        <w:t>18.07.</w:t>
      </w:r>
      <w:r>
        <w:rPr>
          <w:rFonts w:ascii="Times New Roman" w:hAnsi="Times New Roman" w:cs="Times New Roman"/>
          <w:color w:val="000000"/>
          <w:sz w:val="24"/>
          <w:szCs w:val="24"/>
          <w:lang w:val="pl-PL"/>
        </w:rPr>
        <w:t>201</w:t>
      </w:r>
      <w:r w:rsidR="001E307B">
        <w:rPr>
          <w:rFonts w:ascii="Times New Roman" w:hAnsi="Times New Roman" w:cs="Times New Roman"/>
          <w:color w:val="000000"/>
          <w:sz w:val="24"/>
          <w:szCs w:val="24"/>
          <w:lang w:val="pl-PL"/>
        </w:rPr>
        <w:t>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160" w:line="259"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da u postupku javne nabavke iz Plana javne nabavke</w:t>
      </w:r>
      <w:r w:rsidR="00C410E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w:t>
      </w:r>
      <w:bookmarkStart w:id="8" w:name="OLE_LINK1"/>
      <w:bookmarkStart w:id="9" w:name="OLE_LINK2"/>
      <w:r w:rsidR="00876DCC">
        <w:rPr>
          <w:rFonts w:ascii="Times New Roman" w:hAnsi="Times New Roman" w:cs="Times New Roman"/>
          <w:color w:val="000000"/>
          <w:sz w:val="24"/>
          <w:szCs w:val="24"/>
          <w:lang w:val="pl-PL"/>
        </w:rPr>
        <w:t xml:space="preserve">Amandman II </w:t>
      </w:r>
      <w:r w:rsidR="00876DCC" w:rsidRPr="007D34F3">
        <w:rPr>
          <w:rFonts w:ascii="Times New Roman" w:hAnsi="Times New Roman" w:cs="Times New Roman"/>
          <w:color w:val="000000"/>
          <w:sz w:val="24"/>
          <w:szCs w:val="24"/>
          <w:lang w:val="pl-PL"/>
        </w:rPr>
        <w:t xml:space="preserve">broj: </w:t>
      </w:r>
      <w:r w:rsidR="00876DCC">
        <w:rPr>
          <w:rFonts w:ascii="Times New Roman" w:hAnsi="Times New Roman" w:cs="Times New Roman"/>
          <w:color w:val="000000"/>
          <w:sz w:val="24"/>
          <w:szCs w:val="24"/>
          <w:lang w:val="pl-PL"/>
        </w:rPr>
        <w:t xml:space="preserve">01-1754 </w:t>
      </w:r>
      <w:r w:rsidR="00876DCC" w:rsidRPr="007D34F3">
        <w:rPr>
          <w:rFonts w:ascii="Times New Roman" w:hAnsi="Times New Roman" w:cs="Times New Roman"/>
          <w:color w:val="000000"/>
          <w:sz w:val="24"/>
          <w:szCs w:val="24"/>
          <w:lang w:val="pl-PL"/>
        </w:rPr>
        <w:t xml:space="preserve">od </w:t>
      </w:r>
      <w:r w:rsidR="00876DCC">
        <w:rPr>
          <w:rFonts w:ascii="Times New Roman" w:hAnsi="Times New Roman" w:cs="Times New Roman"/>
          <w:color w:val="000000"/>
          <w:sz w:val="24"/>
          <w:szCs w:val="24"/>
          <w:lang w:val="pl-PL"/>
        </w:rPr>
        <w:t>14.06.2018</w:t>
      </w:r>
      <w:r w:rsidR="00290855">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godine </w:t>
      </w:r>
      <w:r w:rsidR="00AD0D0A" w:rsidRPr="00AD0D0A">
        <w:rPr>
          <w:rFonts w:ascii="Times New Roman" w:hAnsi="Times New Roman" w:cs="Times New Roman"/>
          <w:sz w:val="24"/>
          <w:szCs w:val="24"/>
        </w:rPr>
        <w:t xml:space="preserve">za </w:t>
      </w:r>
      <w:bookmarkEnd w:id="8"/>
      <w:bookmarkEnd w:id="9"/>
      <w:r w:rsidR="00DB2256" w:rsidRPr="00DB2256">
        <w:rPr>
          <w:rFonts w:ascii="Times New Roman" w:hAnsi="Times New Roman" w:cs="Times New Roman"/>
          <w:sz w:val="24"/>
          <w:szCs w:val="24"/>
        </w:rPr>
        <w:t>izgradnju kanalizacije u Topolici IV – zatvoreni betonski kanal</w:t>
      </w:r>
      <w:r w:rsidRPr="00DB2256">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spacing w:after="160" w:line="259" w:lineRule="auto"/>
        <w:jc w:val="both"/>
        <w:rPr>
          <w:rFonts w:ascii="Times New Roman" w:hAnsi="Times New Roman" w:cs="Times New Roman"/>
          <w:color w:val="000000"/>
          <w:sz w:val="23"/>
          <w:szCs w:val="23"/>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290855" w:rsidRDefault="00290855" w:rsidP="00290855">
      <w:pPr>
        <w:spacing w:after="0" w:line="240" w:lineRule="auto"/>
        <w:ind w:firstLine="1134"/>
        <w:rPr>
          <w:rFonts w:ascii="Times New Roman" w:hAnsi="Times New Roman" w:cs="Times New Roman"/>
          <w:color w:val="000000"/>
          <w:sz w:val="24"/>
          <w:szCs w:val="24"/>
          <w:lang w:val="pl-PL"/>
        </w:rPr>
      </w:pPr>
      <w:r>
        <w:rPr>
          <w:rFonts w:ascii="Times New Roman" w:hAnsi="Times New Roman" w:cs="Times New Roman"/>
          <w:color w:val="000000"/>
          <w:sz w:val="24"/>
          <w:szCs w:val="24"/>
          <w:lang w:val="sr-Latn-CS"/>
        </w:rPr>
        <w:t xml:space="preserve">                     Predsjednik: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w:t>
      </w:r>
      <w:r>
        <w:rPr>
          <w:rFonts w:ascii="Times New Roman" w:hAnsi="Times New Roman" w:cs="Times New Roman"/>
          <w:color w:val="000000"/>
          <w:sz w:val="24"/>
          <w:szCs w:val="24"/>
          <w:lang w:val="pl-PL"/>
        </w:rPr>
        <w:t>Dr Zoran Srzentić</w:t>
      </w:r>
    </w:p>
    <w:p w:rsidR="00290855" w:rsidRDefault="00290855" w:rsidP="00290855">
      <w:pPr>
        <w:spacing w:after="0" w:line="240" w:lineRule="auto"/>
        <w:ind w:firstLine="1134"/>
        <w:rPr>
          <w:rFonts w:ascii="Times New Roman" w:hAnsi="Times New Roman" w:cs="Times New Roman"/>
          <w:color w:val="000000"/>
          <w:sz w:val="24"/>
          <w:szCs w:val="24"/>
          <w:lang w:val="pl-PL"/>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pl-PL"/>
        </w:rPr>
        <w:t>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p>
    <w:p w:rsidR="00290855"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Službenik za javne nabavke</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lang w:val="sr-Latn-CS"/>
        </w:rPr>
        <w:tab/>
        <w:t xml:space="preserve">                                </w:t>
      </w:r>
      <w:r w:rsidR="000D2401">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Emin Brkanović</w:t>
      </w:r>
    </w:p>
    <w:p w:rsidR="00290855" w:rsidRDefault="00290855" w:rsidP="00290855">
      <w:pPr>
        <w:spacing w:after="0" w:line="240" w:lineRule="auto"/>
        <w:ind w:left="3600"/>
        <w:rPr>
          <w:rFonts w:ascii="Times New Roman" w:hAnsi="Times New Roman" w:cs="Times New Roman"/>
          <w:color w:val="000000"/>
          <w:sz w:val="24"/>
          <w:szCs w:val="24"/>
        </w:rPr>
      </w:pPr>
    </w:p>
    <w:p w:rsidR="00290855" w:rsidRPr="00107D36" w:rsidRDefault="00290855" w:rsidP="0029085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 xml:space="preserve">  ___________________</w:t>
      </w:r>
    </w:p>
    <w:p w:rsidR="00290855" w:rsidRDefault="00290855" w:rsidP="00290855">
      <w:pPr>
        <w:spacing w:after="0" w:line="240" w:lineRule="auto"/>
        <w:ind w:left="5664" w:firstLine="708"/>
        <w:jc w:val="center"/>
        <w:rPr>
          <w:rFonts w:ascii="Times New Roman" w:hAnsi="Times New Roman" w:cs="Times New Roman"/>
          <w:i/>
          <w:iCs/>
          <w:color w:val="000000"/>
          <w:sz w:val="20"/>
          <w:szCs w:val="20"/>
        </w:rPr>
      </w:pPr>
      <w:r>
        <w:rPr>
          <w:rFonts w:ascii="Times New Roman" w:hAnsi="Times New Roman" w:cs="Times New Roman"/>
          <w:i/>
          <w:iCs/>
          <w:color w:val="000000"/>
          <w:sz w:val="20"/>
          <w:szCs w:val="20"/>
          <w:lang w:val="sr-Latn-CS"/>
        </w:rPr>
        <w:t xml:space="preserve">        </w:t>
      </w:r>
      <w:r w:rsidRPr="00852493">
        <w:rPr>
          <w:rFonts w:ascii="Times New Roman" w:hAnsi="Times New Roman" w:cs="Times New Roman"/>
          <w:i/>
          <w:iCs/>
          <w:color w:val="000000"/>
          <w:sz w:val="20"/>
          <w:szCs w:val="20"/>
          <w:lang w:val="sr-Latn-CS"/>
        </w:rPr>
        <w:t>s.r.</w:t>
      </w:r>
    </w:p>
    <w:p w:rsidR="00290855" w:rsidRDefault="00290855" w:rsidP="00290855">
      <w:pPr>
        <w:spacing w:after="0" w:line="240" w:lineRule="auto"/>
        <w:jc w:val="right"/>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i/>
          <w:iCs/>
          <w:color w:val="000000"/>
        </w:rPr>
      </w:pPr>
      <w:r w:rsidRPr="00852493">
        <w:rPr>
          <w:rFonts w:ascii="Times New Roman" w:hAnsi="Times New Roman" w:cs="Times New Roman"/>
          <w:i/>
          <w:iCs/>
          <w:color w:val="000000"/>
        </w:rPr>
        <w:br w:type="page"/>
      </w:r>
    </w:p>
    <w:p w:rsidR="00D65C8A" w:rsidRPr="00852493" w:rsidRDefault="00D65C8A" w:rsidP="00D65C8A">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0" w:name="_Toc497391748"/>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4"/>
      </w:r>
      <w:bookmarkEnd w:id="10"/>
    </w:p>
    <w:p w:rsidR="00D65C8A" w:rsidRPr="00852493" w:rsidRDefault="00D65C8A" w:rsidP="00D65C8A">
      <w:pPr>
        <w:spacing w:after="0" w:line="240" w:lineRule="auto"/>
        <w:rPr>
          <w:rFonts w:ascii="Times New Roman" w:hAnsi="Times New Roman" w:cs="Times New Roman"/>
          <w:b/>
          <w:bCs/>
          <w:color w:val="000000"/>
          <w:sz w:val="28"/>
          <w:szCs w:val="28"/>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290855" w:rsidRDefault="00290855" w:rsidP="00290855">
      <w:pPr>
        <w:tabs>
          <w:tab w:val="left" w:pos="851"/>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OPŠTINA BAR</w:t>
      </w:r>
    </w:p>
    <w:p w:rsidR="00290855" w:rsidRDefault="00290855" w:rsidP="0029085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01-</w:t>
      </w:r>
      <w:r w:rsidR="0001461E">
        <w:rPr>
          <w:rFonts w:ascii="Times New Roman" w:hAnsi="Times New Roman" w:cs="Times New Roman"/>
          <w:color w:val="000000"/>
          <w:sz w:val="24"/>
          <w:szCs w:val="24"/>
          <w:lang w:val="pl-PL"/>
        </w:rPr>
        <w:t>2115/2</w:t>
      </w:r>
    </w:p>
    <w:p w:rsidR="00290855" w:rsidRPr="00852493" w:rsidRDefault="00290855" w:rsidP="0029085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Bar, </w:t>
      </w:r>
      <w:r w:rsidR="0001461E">
        <w:rPr>
          <w:rFonts w:ascii="Times New Roman" w:hAnsi="Times New Roman" w:cs="Times New Roman"/>
          <w:color w:val="000000"/>
          <w:sz w:val="24"/>
          <w:szCs w:val="24"/>
          <w:lang w:val="pl-PL"/>
        </w:rPr>
        <w:t>18.07.</w:t>
      </w:r>
      <w:r w:rsidR="001E307B">
        <w:rPr>
          <w:rFonts w:ascii="Times New Roman" w:hAnsi="Times New Roman" w:cs="Times New Roman"/>
          <w:color w:val="000000"/>
          <w:sz w:val="24"/>
          <w:szCs w:val="24"/>
          <w:lang w:val="pl-PL"/>
        </w:rPr>
        <w:t>2018</w:t>
      </w:r>
      <w:r>
        <w:rPr>
          <w:rFonts w:ascii="Times New Roman" w:hAnsi="Times New Roman" w:cs="Times New Roman"/>
          <w:color w:val="000000"/>
          <w:sz w:val="24"/>
          <w:szCs w:val="24"/>
          <w:lang w:val="pl-PL"/>
        </w:rPr>
        <w:t>. godine</w:t>
      </w: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b/>
          <w:bCs/>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1E307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u postupku javne nabavke iz Plana javne nabavke </w:t>
      </w:r>
      <w:r w:rsidR="00876DCC">
        <w:rPr>
          <w:rFonts w:ascii="Times New Roman" w:hAnsi="Times New Roman" w:cs="Times New Roman"/>
          <w:color w:val="000000"/>
          <w:sz w:val="24"/>
          <w:szCs w:val="24"/>
          <w:lang w:val="pl-PL"/>
        </w:rPr>
        <w:t xml:space="preserve">Amandman II </w:t>
      </w:r>
      <w:r w:rsidR="00876DCC" w:rsidRPr="007D34F3">
        <w:rPr>
          <w:rFonts w:ascii="Times New Roman" w:hAnsi="Times New Roman" w:cs="Times New Roman"/>
          <w:color w:val="000000"/>
          <w:sz w:val="24"/>
          <w:szCs w:val="24"/>
          <w:lang w:val="pl-PL"/>
        </w:rPr>
        <w:t xml:space="preserve">broj: </w:t>
      </w:r>
      <w:r w:rsidR="00876DCC">
        <w:rPr>
          <w:rFonts w:ascii="Times New Roman" w:hAnsi="Times New Roman" w:cs="Times New Roman"/>
          <w:color w:val="000000"/>
          <w:sz w:val="24"/>
          <w:szCs w:val="24"/>
          <w:lang w:val="pl-PL"/>
        </w:rPr>
        <w:t xml:space="preserve">01-1754 </w:t>
      </w:r>
      <w:r w:rsidR="00876DCC" w:rsidRPr="007D34F3">
        <w:rPr>
          <w:rFonts w:ascii="Times New Roman" w:hAnsi="Times New Roman" w:cs="Times New Roman"/>
          <w:color w:val="000000"/>
          <w:sz w:val="24"/>
          <w:szCs w:val="24"/>
          <w:lang w:val="pl-PL"/>
        </w:rPr>
        <w:t xml:space="preserve">od </w:t>
      </w:r>
      <w:r w:rsidR="00876DCC">
        <w:rPr>
          <w:rFonts w:ascii="Times New Roman" w:hAnsi="Times New Roman" w:cs="Times New Roman"/>
          <w:color w:val="000000"/>
          <w:sz w:val="24"/>
          <w:szCs w:val="24"/>
          <w:lang w:val="pl-PL"/>
        </w:rPr>
        <w:t>14.06.2018</w:t>
      </w:r>
      <w:r w:rsidR="00876DCC">
        <w:rPr>
          <w:rFonts w:ascii="Times New Roman" w:hAnsi="Times New Roman" w:cs="Times New Roman"/>
          <w:color w:val="000000"/>
          <w:sz w:val="24"/>
          <w:szCs w:val="24"/>
        </w:rPr>
        <w:t>.</w:t>
      </w:r>
      <w:r w:rsidR="00876DCC" w:rsidRPr="00852493">
        <w:rPr>
          <w:rFonts w:ascii="Times New Roman" w:hAnsi="Times New Roman" w:cs="Times New Roman"/>
          <w:color w:val="000000"/>
          <w:sz w:val="24"/>
          <w:szCs w:val="24"/>
        </w:rPr>
        <w:t xml:space="preserve"> godine </w:t>
      </w:r>
      <w:r w:rsidR="00876DCC" w:rsidRPr="00AD0D0A">
        <w:rPr>
          <w:rFonts w:ascii="Times New Roman" w:hAnsi="Times New Roman" w:cs="Times New Roman"/>
          <w:sz w:val="24"/>
          <w:szCs w:val="24"/>
        </w:rPr>
        <w:t xml:space="preserve">za </w:t>
      </w:r>
      <w:r w:rsidR="00DB2256" w:rsidRPr="00DB2256">
        <w:rPr>
          <w:rFonts w:ascii="Times New Roman" w:hAnsi="Times New Roman" w:cs="Times New Roman"/>
          <w:sz w:val="24"/>
          <w:szCs w:val="24"/>
        </w:rPr>
        <w:t>izgradnju kanalizacije u Topolici IV – zatvoreni betonski kanal</w:t>
      </w:r>
      <w:r w:rsidRPr="00852493">
        <w:rPr>
          <w:rFonts w:ascii="Times New Roman" w:hAnsi="Times New Roman" w:cs="Times New Roman"/>
          <w:color w:val="000000"/>
          <w:sz w:val="24"/>
          <w:szCs w:val="24"/>
        </w:rPr>
        <w:t xml:space="preserve">, nijesam u sukobu interesa u smislu člana 16 stav 4 </w:t>
      </w:r>
      <w:r w:rsidRPr="008524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852493">
        <w:rPr>
          <w:rFonts w:ascii="Times New Roman" w:hAnsi="Times New Roman" w:cs="Times New Roman"/>
          <w:color w:val="000000"/>
          <w:sz w:val="24"/>
          <w:szCs w:val="24"/>
        </w:rPr>
        <w:t>.</w:t>
      </w:r>
    </w:p>
    <w:p w:rsidR="00D65C8A" w:rsidRPr="00852493" w:rsidRDefault="00D65C8A" w:rsidP="00D65C8A">
      <w:pPr>
        <w:tabs>
          <w:tab w:val="left" w:pos="1950"/>
        </w:tabs>
        <w:spacing w:after="0" w:line="240" w:lineRule="auto"/>
        <w:rPr>
          <w:rFonts w:ascii="Times New Roman" w:hAnsi="Times New Roman" w:cs="Times New Roman"/>
          <w:color w:val="000000"/>
          <w:sz w:val="24"/>
          <w:szCs w:val="24"/>
        </w:rPr>
      </w:pPr>
    </w:p>
    <w:p w:rsidR="00290855" w:rsidRDefault="00290855" w:rsidP="00290855">
      <w:pPr>
        <w:spacing w:after="0" w:line="240" w:lineRule="auto"/>
        <w:rPr>
          <w:rFonts w:ascii="Times New Roman" w:hAnsi="Times New Roman" w:cs="Times New Roman"/>
          <w:sz w:val="24"/>
          <w:szCs w:val="24"/>
          <w:lang w:val="sl-SI"/>
        </w:rPr>
      </w:pPr>
      <w:r>
        <w:rPr>
          <w:rFonts w:ascii="Times New Roman" w:hAnsi="Times New Roman" w:cs="Times New Roman"/>
          <w:color w:val="000000"/>
          <w:sz w:val="24"/>
          <w:szCs w:val="24"/>
        </w:rPr>
        <w:t>Predsjednik</w:t>
      </w:r>
      <w:r w:rsidRPr="00852493">
        <w:rPr>
          <w:rFonts w:ascii="Times New Roman" w:hAnsi="Times New Roman" w:cs="Times New Roman"/>
          <w:color w:val="000000"/>
          <w:sz w:val="24"/>
          <w:szCs w:val="24"/>
        </w:rPr>
        <w:t xml:space="preserve"> komisije za otvaranje i 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sidRPr="00F87EED">
        <w:rPr>
          <w:rFonts w:ascii="Times New Roman" w:hAnsi="Times New Roman" w:cs="Times New Roman"/>
          <w:color w:val="000000"/>
          <w:sz w:val="24"/>
          <w:szCs w:val="24"/>
          <w:lang w:val="sr-Latn-CS"/>
        </w:rPr>
        <w:t xml:space="preserve">                  </w:t>
      </w:r>
      <w:r w:rsidR="00876DCC">
        <w:rPr>
          <w:rFonts w:ascii="Times New Roman" w:hAnsi="Times New Roman" w:cs="Times New Roman"/>
          <w:color w:val="000000"/>
          <w:sz w:val="24"/>
          <w:szCs w:val="24"/>
          <w:lang w:val="sr-Latn-CS"/>
        </w:rPr>
        <w:t xml:space="preserve">   </w:t>
      </w:r>
      <w:r w:rsidRPr="00F87EED">
        <w:rPr>
          <w:rFonts w:ascii="Times New Roman" w:hAnsi="Times New Roman" w:cs="Times New Roman"/>
          <w:color w:val="000000"/>
          <w:sz w:val="24"/>
          <w:szCs w:val="24"/>
          <w:lang w:val="sr-Latn-CS"/>
        </w:rPr>
        <w:t xml:space="preserve"> </w:t>
      </w:r>
      <w:r w:rsidR="00876DCC">
        <w:rPr>
          <w:rFonts w:ascii="Times New Roman" w:hAnsi="Times New Roman" w:cs="Times New Roman"/>
          <w:sz w:val="24"/>
          <w:szCs w:val="24"/>
          <w:lang w:val="sl-SI"/>
        </w:rPr>
        <w:t>Asim Andrić</w:t>
      </w:r>
    </w:p>
    <w:p w:rsidR="003E4325" w:rsidRDefault="003E4325" w:rsidP="00290855">
      <w:pPr>
        <w:spacing w:after="0" w:line="240" w:lineRule="auto"/>
        <w:rPr>
          <w:rFonts w:ascii="Times New Roman" w:hAnsi="Times New Roman" w:cs="Times New Roman"/>
          <w:color w:val="000000"/>
          <w:sz w:val="24"/>
          <w:szCs w:val="24"/>
          <w:lang w:val="pl-PL"/>
        </w:rPr>
      </w:pPr>
    </w:p>
    <w:p w:rsidR="00290855" w:rsidRDefault="00290855" w:rsidP="00290855">
      <w:pPr>
        <w:spacing w:after="0" w:line="240" w:lineRule="auto"/>
        <w:ind w:firstLine="1134"/>
        <w:jc w:val="right"/>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___________________</w:t>
      </w:r>
    </w:p>
    <w:p w:rsidR="00290855" w:rsidRPr="008F4D68" w:rsidRDefault="00290855" w:rsidP="00290855">
      <w:pPr>
        <w:spacing w:after="0" w:line="240" w:lineRule="auto"/>
        <w:ind w:firstLine="1134"/>
        <w:jc w:val="right"/>
        <w:rPr>
          <w:rFonts w:ascii="Times New Roman" w:hAnsi="Times New Roman" w:cs="Times New Roman"/>
          <w:color w:val="000000"/>
          <w:sz w:val="24"/>
          <w:szCs w:val="24"/>
          <w:lang w:val="sr-Latn-CS"/>
        </w:rPr>
      </w:pPr>
    </w:p>
    <w:p w:rsidR="00290855" w:rsidRPr="00F87EED" w:rsidRDefault="00290855" w:rsidP="00290855">
      <w:pPr>
        <w:spacing w:after="0" w:line="240" w:lineRule="auto"/>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Član komisije za otvaranje i vrednovanje </w:t>
      </w:r>
      <w:r w:rsidRPr="00F87EED">
        <w:rPr>
          <w:rFonts w:ascii="Times New Roman" w:hAnsi="Times New Roman" w:cs="Times New Roman"/>
          <w:color w:val="000000"/>
          <w:sz w:val="24"/>
          <w:szCs w:val="24"/>
        </w:rPr>
        <w:t xml:space="preserve">ponuda                                    </w:t>
      </w:r>
      <w:r w:rsidR="00F073EC">
        <w:rPr>
          <w:rFonts w:ascii="Times New Roman" w:hAnsi="Times New Roman" w:cs="Times New Roman"/>
          <w:color w:val="000000"/>
          <w:sz w:val="24"/>
          <w:szCs w:val="24"/>
        </w:rPr>
        <w:t xml:space="preserve"> </w:t>
      </w:r>
      <w:r w:rsidR="00695DB2">
        <w:rPr>
          <w:rFonts w:ascii="Times New Roman" w:hAnsi="Times New Roman" w:cs="Times New Roman"/>
          <w:color w:val="000000"/>
          <w:sz w:val="24"/>
          <w:szCs w:val="24"/>
        </w:rPr>
        <w:t xml:space="preserve">   </w:t>
      </w:r>
      <w:r w:rsidR="00453DA0">
        <w:rPr>
          <w:rFonts w:ascii="Times New Roman" w:hAnsi="Times New Roman" w:cs="Times New Roman"/>
          <w:color w:val="000000"/>
          <w:sz w:val="24"/>
          <w:szCs w:val="24"/>
        </w:rPr>
        <w:t xml:space="preserve"> </w:t>
      </w:r>
      <w:r w:rsidR="00876DCC">
        <w:rPr>
          <w:rFonts w:ascii="Times New Roman" w:hAnsi="Times New Roman" w:cs="Times New Roman"/>
          <w:sz w:val="24"/>
          <w:szCs w:val="24"/>
          <w:lang w:val="sl-SI"/>
        </w:rPr>
        <w:t>Tatjana Šišević</w:t>
      </w:r>
    </w:p>
    <w:p w:rsidR="00290855" w:rsidRPr="00F87EED" w:rsidRDefault="00290855" w:rsidP="00290855">
      <w:pPr>
        <w:spacing w:after="0" w:line="240" w:lineRule="auto"/>
        <w:ind w:left="3600"/>
        <w:rPr>
          <w:rFonts w:ascii="Times New Roman" w:hAnsi="Times New Roman" w:cs="Times New Roman"/>
          <w:color w:val="000000"/>
          <w:sz w:val="24"/>
          <w:szCs w:val="24"/>
        </w:rPr>
      </w:pPr>
    </w:p>
    <w:p w:rsidR="00290855" w:rsidRPr="00F87EED" w:rsidRDefault="00290855" w:rsidP="00290855">
      <w:pPr>
        <w:spacing w:after="0" w:line="240" w:lineRule="auto"/>
        <w:ind w:firstLine="1134"/>
        <w:jc w:val="right"/>
        <w:rPr>
          <w:rFonts w:ascii="Times New Roman" w:hAnsi="Times New Roman" w:cs="Times New Roman"/>
          <w:color w:val="000000"/>
          <w:sz w:val="24"/>
          <w:szCs w:val="24"/>
          <w:lang w:val="sr-Latn-CS"/>
        </w:rPr>
      </w:pPr>
      <w:r w:rsidRPr="00F87EED">
        <w:rPr>
          <w:rFonts w:ascii="Times New Roman" w:hAnsi="Times New Roman" w:cs="Times New Roman"/>
          <w:color w:val="000000"/>
          <w:sz w:val="24"/>
          <w:szCs w:val="24"/>
        </w:rPr>
        <w:t xml:space="preserve">  ___________________</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Pr="001E307B" w:rsidRDefault="00290855" w:rsidP="00290855">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sidR="00695DB2">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DB2256">
        <w:rPr>
          <w:rFonts w:ascii="Times New Roman" w:hAnsi="Times New Roman" w:cs="Times New Roman"/>
          <w:color w:val="000000"/>
          <w:sz w:val="24"/>
          <w:szCs w:val="24"/>
        </w:rPr>
        <w:t>Dragana Bjelojević</w:t>
      </w:r>
    </w:p>
    <w:p w:rsidR="00290855" w:rsidRPr="00F87EED" w:rsidRDefault="00290855" w:rsidP="00290855">
      <w:pPr>
        <w:spacing w:after="0" w:line="240" w:lineRule="auto"/>
        <w:jc w:val="right"/>
        <w:rPr>
          <w:rFonts w:ascii="Times New Roman" w:hAnsi="Times New Roman" w:cs="Times New Roman"/>
          <w:color w:val="000000"/>
          <w:sz w:val="24"/>
          <w:szCs w:val="24"/>
        </w:rPr>
      </w:pPr>
    </w:p>
    <w:p w:rsidR="00290855" w:rsidRDefault="00290855" w:rsidP="00290855">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1E307B" w:rsidRPr="00F87EED" w:rsidRDefault="001E307B" w:rsidP="00290855">
      <w:pPr>
        <w:spacing w:after="0" w:line="240" w:lineRule="auto"/>
        <w:ind w:firstLine="1134"/>
        <w:jc w:val="right"/>
        <w:rPr>
          <w:rFonts w:ascii="Times New Roman" w:hAnsi="Times New Roman" w:cs="Times New Roman"/>
          <w:color w:val="000000"/>
          <w:sz w:val="24"/>
          <w:szCs w:val="24"/>
        </w:rPr>
      </w:pPr>
    </w:p>
    <w:p w:rsidR="00876DCC" w:rsidRPr="001E307B" w:rsidRDefault="00876DCC" w:rsidP="00876DCC">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Marija Marković</w:t>
      </w:r>
    </w:p>
    <w:p w:rsidR="00876DCC" w:rsidRPr="00F87EED" w:rsidRDefault="00876DCC" w:rsidP="00876DCC">
      <w:pPr>
        <w:spacing w:after="0" w:line="240" w:lineRule="auto"/>
        <w:jc w:val="right"/>
        <w:rPr>
          <w:rFonts w:ascii="Times New Roman" w:hAnsi="Times New Roman" w:cs="Times New Roman"/>
          <w:color w:val="000000"/>
          <w:sz w:val="24"/>
          <w:szCs w:val="24"/>
        </w:rPr>
      </w:pPr>
    </w:p>
    <w:p w:rsidR="00876DCC" w:rsidRDefault="00876DCC" w:rsidP="00876DCC">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876DCC" w:rsidRPr="00F87EED" w:rsidRDefault="00876DCC" w:rsidP="00876DCC">
      <w:pPr>
        <w:spacing w:after="0" w:line="240" w:lineRule="auto"/>
        <w:ind w:firstLine="1134"/>
        <w:jc w:val="right"/>
        <w:rPr>
          <w:rFonts w:ascii="Times New Roman" w:hAnsi="Times New Roman" w:cs="Times New Roman"/>
          <w:color w:val="000000"/>
          <w:sz w:val="24"/>
          <w:szCs w:val="24"/>
        </w:rPr>
      </w:pPr>
    </w:p>
    <w:p w:rsidR="00876DCC" w:rsidRPr="001E307B" w:rsidRDefault="00876DCC" w:rsidP="00876DCC">
      <w:pPr>
        <w:spacing w:after="0" w:line="240" w:lineRule="auto"/>
        <w:rPr>
          <w:rFonts w:ascii="Times New Roman" w:hAnsi="Times New Roman" w:cs="Times New Roman"/>
          <w:color w:val="000000"/>
          <w:sz w:val="24"/>
          <w:szCs w:val="24"/>
        </w:rPr>
      </w:pPr>
      <w:r w:rsidRPr="00F87EED">
        <w:rPr>
          <w:rFonts w:ascii="Times New Roman" w:hAnsi="Times New Roman" w:cs="Times New Roman"/>
          <w:color w:val="000000"/>
          <w:sz w:val="24"/>
          <w:szCs w:val="24"/>
        </w:rPr>
        <w:t xml:space="preserve">Član komisije za otvaranje i vrednovanje </w:t>
      </w:r>
      <w:r w:rsidRPr="001E307B">
        <w:rPr>
          <w:rFonts w:ascii="Times New Roman" w:hAnsi="Times New Roman" w:cs="Times New Roman"/>
          <w:color w:val="000000"/>
          <w:sz w:val="24"/>
          <w:szCs w:val="24"/>
        </w:rPr>
        <w:t xml:space="preserve">ponuda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E307B">
        <w:rPr>
          <w:rFonts w:ascii="Times New Roman" w:hAnsi="Times New Roman" w:cs="Times New Roman"/>
          <w:color w:val="000000"/>
          <w:sz w:val="24"/>
          <w:szCs w:val="24"/>
        </w:rPr>
        <w:t xml:space="preserve">  </w:t>
      </w:r>
      <w:r w:rsidR="00DB2256">
        <w:rPr>
          <w:rFonts w:ascii="Times New Roman" w:hAnsi="Times New Roman" w:cs="Times New Roman"/>
          <w:color w:val="000000"/>
          <w:sz w:val="24"/>
          <w:szCs w:val="24"/>
        </w:rPr>
        <w:t>Dragan Šorović</w:t>
      </w:r>
    </w:p>
    <w:p w:rsidR="00876DCC" w:rsidRPr="00F87EED" w:rsidRDefault="00876DCC" w:rsidP="00876DCC">
      <w:pPr>
        <w:spacing w:after="0" w:line="240" w:lineRule="auto"/>
        <w:jc w:val="right"/>
        <w:rPr>
          <w:rFonts w:ascii="Times New Roman" w:hAnsi="Times New Roman" w:cs="Times New Roman"/>
          <w:color w:val="000000"/>
          <w:sz w:val="24"/>
          <w:szCs w:val="24"/>
        </w:rPr>
      </w:pPr>
    </w:p>
    <w:p w:rsidR="00876DCC" w:rsidRDefault="00876DCC" w:rsidP="00876DCC">
      <w:pPr>
        <w:spacing w:after="0" w:line="240" w:lineRule="auto"/>
        <w:ind w:firstLine="1134"/>
        <w:jc w:val="right"/>
        <w:rPr>
          <w:rFonts w:ascii="Times New Roman" w:hAnsi="Times New Roman" w:cs="Times New Roman"/>
          <w:color w:val="000000"/>
          <w:sz w:val="24"/>
          <w:szCs w:val="24"/>
        </w:rPr>
      </w:pPr>
      <w:r w:rsidRPr="00F87EED">
        <w:rPr>
          <w:rFonts w:ascii="Times New Roman" w:hAnsi="Times New Roman" w:cs="Times New Roman"/>
          <w:color w:val="000000"/>
          <w:sz w:val="24"/>
          <w:szCs w:val="24"/>
        </w:rPr>
        <w:tab/>
        <w:t xml:space="preserve">  ___________________</w:t>
      </w:r>
    </w:p>
    <w:p w:rsidR="00876DCC" w:rsidRPr="00F87EED" w:rsidRDefault="00876DCC" w:rsidP="00876DCC">
      <w:pPr>
        <w:spacing w:after="0" w:line="240" w:lineRule="auto"/>
        <w:ind w:firstLine="1134"/>
        <w:jc w:val="right"/>
        <w:rPr>
          <w:rFonts w:ascii="Times New Roman" w:hAnsi="Times New Roman" w:cs="Times New Roman"/>
          <w:color w:val="000000"/>
          <w:sz w:val="24"/>
          <w:szCs w:val="24"/>
        </w:rPr>
      </w:pPr>
    </w:p>
    <w:p w:rsidR="001E307B" w:rsidRPr="00F87EED" w:rsidRDefault="001E307B" w:rsidP="00876DCC">
      <w:pPr>
        <w:spacing w:after="0" w:line="240" w:lineRule="auto"/>
        <w:rPr>
          <w:rFonts w:ascii="Times New Roman" w:hAnsi="Times New Roman" w:cs="Times New Roman"/>
          <w:color w:val="000000"/>
          <w:sz w:val="24"/>
          <w:szCs w:val="24"/>
        </w:rPr>
      </w:pPr>
    </w:p>
    <w:p w:rsidR="001E307B" w:rsidRDefault="001E307B" w:rsidP="001E307B">
      <w:pPr>
        <w:spacing w:after="0" w:line="240" w:lineRule="auto"/>
        <w:ind w:firstLine="1134"/>
        <w:jc w:val="right"/>
        <w:rPr>
          <w:rFonts w:ascii="Times New Roman" w:hAnsi="Times New Roman" w:cs="Times New Roman"/>
          <w:color w:val="000000"/>
          <w:sz w:val="24"/>
          <w:szCs w:val="24"/>
        </w:rPr>
      </w:pPr>
    </w:p>
    <w:p w:rsidR="00ED0DFB" w:rsidRDefault="00ED0DFB" w:rsidP="001E307B">
      <w:pPr>
        <w:spacing w:after="0" w:line="240" w:lineRule="auto"/>
        <w:ind w:firstLine="1134"/>
        <w:jc w:val="right"/>
        <w:rPr>
          <w:rFonts w:ascii="Times New Roman" w:hAnsi="Times New Roman" w:cs="Times New Roman"/>
          <w:color w:val="000000"/>
          <w:sz w:val="24"/>
          <w:szCs w:val="24"/>
        </w:rPr>
      </w:pPr>
    </w:p>
    <w:p w:rsidR="00F073EC" w:rsidRPr="00852493" w:rsidRDefault="00F073EC" w:rsidP="00D65C8A">
      <w:pPr>
        <w:rPr>
          <w:rFonts w:ascii="Times New Roman" w:hAnsi="Times New Roman" w:cs="Times New Roman"/>
          <w:b/>
          <w:bCs/>
          <w:color w:val="000000"/>
          <w:sz w:val="28"/>
          <w:szCs w:val="28"/>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1" w:name="_Toc497391749"/>
      <w:r w:rsidRPr="00852493">
        <w:rPr>
          <w:i w:val="0"/>
          <w:iCs w:val="0"/>
          <w:color w:val="000000"/>
          <w:u w:val="none"/>
        </w:rPr>
        <w:lastRenderedPageBreak/>
        <w:t>METODOLOGIJA NAČINA VREDNOVANJA PONUDA PO KRITERIJUMU I PODKRITERIJUMIMA</w:t>
      </w:r>
      <w:bookmarkEnd w:id="11"/>
    </w:p>
    <w:p w:rsidR="00D65C8A" w:rsidRPr="00852493" w:rsidRDefault="00D65C8A" w:rsidP="00D65C8A">
      <w:pPr>
        <w:pStyle w:val="BodyText"/>
        <w:ind w:left="454" w:hanging="454"/>
        <w:rPr>
          <w:b/>
          <w:bCs/>
          <w:color w:val="000000"/>
          <w:sz w:val="24"/>
          <w:szCs w:val="24"/>
          <w:lang w:val="sr-Latn-CS"/>
        </w:rPr>
      </w:pPr>
    </w:p>
    <w:p w:rsidR="00D65C8A" w:rsidRPr="00852493" w:rsidRDefault="00D65C8A" w:rsidP="00D65C8A">
      <w:pPr>
        <w:pStyle w:val="BodyText"/>
        <w:rPr>
          <w:b/>
          <w:bCs/>
          <w:color w:val="000000"/>
          <w:sz w:val="24"/>
          <w:szCs w:val="24"/>
          <w:lang w:val="sr-Latn-CS"/>
        </w:rPr>
      </w:pPr>
    </w:p>
    <w:p w:rsidR="00ED0DFB" w:rsidRPr="00852493" w:rsidRDefault="00ED0DFB" w:rsidP="00ED0DFB">
      <w:pPr>
        <w:spacing w:after="0" w:line="240" w:lineRule="auto"/>
        <w:jc w:val="both"/>
        <w:rPr>
          <w:rFonts w:ascii="Times New Roman" w:hAnsi="Times New Roman" w:cs="Times New Roman"/>
          <w:b/>
          <w:bCs/>
          <w:color w:val="000000"/>
          <w:sz w:val="24"/>
          <w:szCs w:val="24"/>
          <w:bdr w:val="single" w:sz="4" w:space="0" w:color="auto"/>
        </w:rPr>
      </w:pPr>
      <w:r>
        <w:rPr>
          <w:rFonts w:ascii="Times New Roman" w:hAnsi="Times New Roman" w:cs="Times New Roman"/>
          <w:b/>
          <w:bCs/>
          <w:color w:val="000000"/>
          <w:sz w:val="24"/>
          <w:szCs w:val="24"/>
          <w:shd w:val="clear" w:color="auto" w:fill="FFFFFF"/>
        </w:rPr>
        <w:sym w:font="Wingdings" w:char="F0FE"/>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najni</w:t>
      </w:r>
      <w:r w:rsidRPr="00852493">
        <w:rPr>
          <w:rFonts w:ascii="Times New Roman" w:hAnsi="Times New Roman" w:cs="Times New Roman"/>
          <w:b/>
          <w:bCs/>
          <w:color w:val="000000"/>
          <w:sz w:val="24"/>
          <w:szCs w:val="24"/>
          <w:shd w:val="clear" w:color="auto" w:fill="FFFFFF"/>
          <w:lang w:val="hr-HR"/>
        </w:rPr>
        <w:t>že</w:t>
      </w:r>
      <w:r w:rsidRPr="00852493">
        <w:rPr>
          <w:rFonts w:ascii="Times New Roman" w:hAnsi="Times New Roman" w:cs="Times New Roman"/>
          <w:b/>
          <w:bCs/>
          <w:color w:val="000000"/>
          <w:sz w:val="24"/>
          <w:szCs w:val="24"/>
          <w:shd w:val="clear" w:color="auto" w:fill="FFFFFF"/>
          <w:lang w:val="pl-PL"/>
        </w:rPr>
        <w:t xml:space="preserve"> ponu</w:t>
      </w:r>
      <w:r w:rsidRPr="00852493">
        <w:rPr>
          <w:rFonts w:ascii="Times New Roman" w:hAnsi="Times New Roman" w:cs="Times New Roman"/>
          <w:b/>
          <w:bCs/>
          <w:color w:val="000000"/>
          <w:sz w:val="24"/>
          <w:szCs w:val="24"/>
          <w:shd w:val="clear" w:color="auto" w:fill="FFFFFF"/>
          <w:lang w:val="hr-HR"/>
        </w:rPr>
        <w:t>đ</w:t>
      </w:r>
      <w:r w:rsidRPr="00852493">
        <w:rPr>
          <w:rFonts w:ascii="Times New Roman" w:hAnsi="Times New Roman" w:cs="Times New Roman"/>
          <w:b/>
          <w:bCs/>
          <w:color w:val="000000"/>
          <w:sz w:val="24"/>
          <w:szCs w:val="24"/>
          <w:shd w:val="clear" w:color="auto" w:fill="FFFFFF"/>
          <w:lang w:val="pl-PL"/>
        </w:rPr>
        <w:t>ena cijena</w:t>
      </w:r>
      <w:r w:rsidRPr="00852493">
        <w:rPr>
          <w:rFonts w:ascii="Times New Roman" w:hAnsi="Times New Roman" w:cs="Times New Roman"/>
          <w:b/>
          <w:bCs/>
          <w:color w:val="000000"/>
          <w:sz w:val="24"/>
          <w:szCs w:val="24"/>
        </w:rPr>
        <w:t xml:space="preserve"> 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r w:rsidRPr="00852493">
        <w:rPr>
          <w:rFonts w:ascii="Times New Roman" w:hAnsi="Times New Roman" w:cs="Times New Roman"/>
          <w:color w:val="000000"/>
          <w:sz w:val="24"/>
          <w:szCs w:val="24"/>
          <w:lang w:val="pl-PL"/>
        </w:rPr>
        <w:tab/>
      </w:r>
    </w:p>
    <w:p w:rsidR="00ED0DFB" w:rsidRPr="00852493" w:rsidRDefault="00ED0DFB" w:rsidP="00ED0DFB">
      <w:pPr>
        <w:spacing w:after="0" w:line="240" w:lineRule="auto"/>
        <w:jc w:val="both"/>
        <w:rPr>
          <w:rFonts w:ascii="Times New Roman" w:hAnsi="Times New Roman" w:cs="Times New Roman"/>
          <w:color w:val="000000"/>
          <w:sz w:val="24"/>
          <w:szCs w:val="24"/>
          <w:lang w:val="hr-HR"/>
        </w:rPr>
      </w:pPr>
    </w:p>
    <w:p w:rsidR="00ED0DFB" w:rsidRDefault="00ED0DFB" w:rsidP="00ED0DFB">
      <w:pPr>
        <w:spacing w:after="0" w:line="240" w:lineRule="auto"/>
        <w:jc w:val="both"/>
        <w:rPr>
          <w:rFonts w:ascii="Times New Roman" w:hAnsi="Times New Roman" w:cs="Times New Roman"/>
          <w:i/>
          <w:color w:val="000000"/>
          <w:sz w:val="24"/>
          <w:szCs w:val="24"/>
          <w:lang w:val="pl-PL"/>
        </w:rPr>
      </w:pPr>
      <w:r>
        <w:rPr>
          <w:rFonts w:ascii="Times New Roman" w:hAnsi="Times New Roman" w:cs="Times New Roman"/>
          <w:i/>
          <w:color w:val="000000"/>
          <w:sz w:val="24"/>
          <w:szCs w:val="24"/>
          <w:lang w:val="pl-PL"/>
        </w:rPr>
        <w:t>Najniža ponuđena cijena = maksimalan broj bodova</w:t>
      </w:r>
    </w:p>
    <w:p w:rsidR="00ED0DFB" w:rsidRDefault="00ED0DFB" w:rsidP="00ED0DFB">
      <w:pPr>
        <w:spacing w:after="0" w:line="240" w:lineRule="auto"/>
        <w:jc w:val="both"/>
        <w:rPr>
          <w:rFonts w:ascii="Times New Roman" w:hAnsi="Times New Roman" w:cs="Times New Roman"/>
          <w:i/>
          <w:color w:val="000000"/>
          <w:sz w:val="24"/>
          <w:szCs w:val="24"/>
          <w:lang w:val="pl-PL"/>
        </w:rPr>
      </w:pPr>
    </w:p>
    <w:p w:rsidR="00ED0DFB" w:rsidRDefault="00ED0DFB" w:rsidP="00ED0DFB">
      <w:pPr>
        <w:spacing w:after="0" w:line="240" w:lineRule="auto"/>
        <w:jc w:val="both"/>
        <w:rPr>
          <w:rFonts w:ascii="Times New Roman" w:hAnsi="Times New Roman" w:cs="Times New Roman"/>
          <w:color w:val="000000"/>
          <w:sz w:val="24"/>
          <w:szCs w:val="24"/>
          <w:lang w:val="hr-HR"/>
        </w:rPr>
      </w:pPr>
      <w:r>
        <w:rPr>
          <w:rFonts w:ascii="Times New Roman" w:hAnsi="Times New Roman" w:cs="Times New Roman"/>
          <w:color w:val="000000"/>
          <w:sz w:val="24"/>
          <w:szCs w:val="24"/>
          <w:lang w:val="hr-HR"/>
        </w:rPr>
        <w:t>Ponuđaču koji ponudi najnižu cijenu dodjeljuje se maksimalan broj bodova, dok ostali ponuđači dobijaju proporcionlni broj bodova u odnosu na najnižu ponuđenu cijenu, odnosno prema navedenoj formuli:</w:t>
      </w:r>
    </w:p>
    <w:p w:rsidR="00ED0DFB" w:rsidRDefault="00ED0DFB" w:rsidP="00ED0DFB">
      <w:pPr>
        <w:spacing w:after="0" w:line="240" w:lineRule="auto"/>
        <w:jc w:val="both"/>
        <w:rPr>
          <w:rFonts w:ascii="Times New Roman" w:hAnsi="Times New Roman" w:cs="Times New Roman"/>
          <w:color w:val="000000"/>
          <w:sz w:val="24"/>
          <w:szCs w:val="24"/>
          <w:lang w:val="hr-HR"/>
        </w:rPr>
      </w:pPr>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m:oMathPara>
        <m:oMath>
          <m:r>
            <m:rPr>
              <m:sty m:val="bi"/>
            </m:rPr>
            <w:rPr>
              <w:rFonts w:ascii="Cambria Math" w:hAnsi="Cambria Math" w:cs="Times New Roman"/>
              <w:color w:val="000000"/>
              <w:sz w:val="24"/>
              <w:szCs w:val="24"/>
              <w:shd w:val="clear" w:color="auto" w:fill="FFFFFF"/>
            </w:rPr>
            <m:t xml:space="preserve">broj bodova= </m:t>
          </m:r>
          <m:f>
            <m:fPr>
              <m:ctrlPr>
                <w:rPr>
                  <w:rFonts w:ascii="Cambria Math" w:hAnsi="Cambria Math" w:cs="Times New Roman"/>
                  <w:b/>
                  <w:bCs/>
                  <w:i/>
                  <w:color w:val="000000"/>
                  <w:sz w:val="24"/>
                  <w:szCs w:val="24"/>
                  <w:shd w:val="clear" w:color="auto" w:fill="FFFFFF"/>
                </w:rPr>
              </m:ctrlPr>
            </m:fPr>
            <m:num>
              <m:r>
                <m:rPr>
                  <m:sty m:val="bi"/>
                </m:rPr>
                <w:rPr>
                  <w:rFonts w:ascii="Cambria Math" w:hAnsi="Cambria Math" w:cs="Times New Roman"/>
                  <w:color w:val="000000"/>
                  <w:sz w:val="24"/>
                  <w:szCs w:val="24"/>
                  <w:shd w:val="clear" w:color="auto" w:fill="FFFFFF"/>
                </w:rPr>
                <m:t>najniža ponuđena cijena x 100</m:t>
              </m:r>
            </m:num>
            <m:den>
              <m:r>
                <m:rPr>
                  <m:sty m:val="bi"/>
                </m:rPr>
                <w:rPr>
                  <w:rFonts w:ascii="Cambria Math" w:hAnsi="Cambria Math" w:cs="Times New Roman"/>
                  <w:color w:val="000000"/>
                  <w:sz w:val="24"/>
                  <w:szCs w:val="24"/>
                  <w:shd w:val="clear" w:color="auto" w:fill="FFFFFF"/>
                </w:rPr>
                <m:t>ponuđena cijena</m:t>
              </m:r>
            </m:den>
          </m:f>
        </m:oMath>
      </m:oMathPara>
    </w:p>
    <w:p w:rsidR="00ED0DFB" w:rsidRPr="00852493" w:rsidRDefault="00ED0DFB" w:rsidP="00ED0DFB">
      <w:pPr>
        <w:spacing w:after="0" w:line="240" w:lineRule="auto"/>
        <w:jc w:val="both"/>
        <w:rPr>
          <w:rFonts w:ascii="Times New Roman" w:hAnsi="Times New Roman" w:cs="Times New Roman"/>
          <w:b/>
          <w:bCs/>
          <w:color w:val="000000"/>
          <w:sz w:val="24"/>
          <w:szCs w:val="24"/>
          <w:shd w:val="clear" w:color="auto" w:fill="FFFFFF"/>
        </w:rPr>
      </w:pPr>
    </w:p>
    <w:p w:rsidR="00ED0DFB" w:rsidRPr="00852493" w:rsidRDefault="00ED0DFB" w:rsidP="00ED0DFB">
      <w:pPr>
        <w:spacing w:after="0" w:line="240" w:lineRule="auto"/>
        <w:ind w:left="284"/>
        <w:jc w:val="both"/>
        <w:rPr>
          <w:rFonts w:ascii="Times New Roman" w:hAnsi="Times New Roman" w:cs="Times New Roman"/>
          <w:color w:val="000000"/>
          <w:sz w:val="24"/>
          <w:szCs w:val="24"/>
          <w:bdr w:val="single" w:sz="4" w:space="0" w:color="auto"/>
        </w:rPr>
      </w:pPr>
    </w:p>
    <w:tbl>
      <w:tblPr>
        <w:tblW w:w="0" w:type="auto"/>
        <w:tblInd w:w="2" w:type="dxa"/>
        <w:tblLook w:val="00A0"/>
      </w:tblPr>
      <w:tblGrid>
        <w:gridCol w:w="9286"/>
      </w:tblGrid>
      <w:tr w:rsidR="00ED0DFB" w:rsidRPr="00FA2239" w:rsidTr="001C3B5E">
        <w:tc>
          <w:tcPr>
            <w:tcW w:w="9468" w:type="dxa"/>
          </w:tcPr>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2239">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ED0DFB" w:rsidRPr="00FA2239" w:rsidRDefault="00ED0DFB" w:rsidP="001C3B5E">
            <w:pPr>
              <w:spacing w:after="0" w:line="240" w:lineRule="auto"/>
              <w:jc w:val="both"/>
              <w:rPr>
                <w:rFonts w:ascii="Times New Roman" w:hAnsi="Times New Roman" w:cs="Times New Roman"/>
                <w:b/>
                <w:bCs/>
                <w:i/>
                <w:i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p w:rsidR="00ED0DFB" w:rsidRPr="00FA2239" w:rsidRDefault="00ED0DFB" w:rsidP="001C3B5E">
            <w:pPr>
              <w:spacing w:after="0" w:line="240" w:lineRule="auto"/>
              <w:jc w:val="both"/>
              <w:rPr>
                <w:rFonts w:ascii="Times New Roman" w:hAnsi="Times New Roman" w:cs="Times New Roman"/>
                <w:b/>
                <w:bCs/>
                <w:color w:val="000000"/>
                <w:sz w:val="24"/>
                <w:szCs w:val="24"/>
                <w:lang w:val="hr-HR"/>
              </w:rPr>
            </w:pPr>
          </w:p>
        </w:tc>
      </w:tr>
    </w:tbl>
    <w:p w:rsidR="00ED0DFB" w:rsidRPr="00852493" w:rsidRDefault="00ED0DFB" w:rsidP="00ED0DFB">
      <w:pPr>
        <w:tabs>
          <w:tab w:val="left" w:pos="1950"/>
        </w:tabs>
        <w:rPr>
          <w:rFonts w:ascii="Times New Roman" w:hAnsi="Times New Roman" w:cs="Times New Roman"/>
          <w:color w:val="000000"/>
        </w:rPr>
      </w:pPr>
    </w:p>
    <w:p w:rsidR="00290855" w:rsidRPr="00852493" w:rsidRDefault="00290855" w:rsidP="00290855">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1E307B" w:rsidRDefault="001E307B" w:rsidP="001E307B">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Default="00D65C8A"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1E307B" w:rsidRDefault="001E307B" w:rsidP="00D65C8A">
      <w:pPr>
        <w:tabs>
          <w:tab w:val="left" w:pos="1950"/>
        </w:tabs>
        <w:rPr>
          <w:rFonts w:ascii="Times New Roman" w:hAnsi="Times New Roman" w:cs="Times New Roman"/>
          <w:color w:val="000000"/>
        </w:rPr>
      </w:pPr>
    </w:p>
    <w:p w:rsidR="00D65C8A" w:rsidRPr="00852493" w:rsidRDefault="00D65C8A" w:rsidP="00D65C8A">
      <w:pPr>
        <w:tabs>
          <w:tab w:val="left" w:pos="1950"/>
        </w:tabs>
        <w:rPr>
          <w:rFonts w:ascii="Times New Roman" w:hAnsi="Times New Roman" w:cs="Times New Roman"/>
          <w:color w:val="000000"/>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2" w:name="_Toc497391750"/>
      <w:r w:rsidRPr="00852493">
        <w:rPr>
          <w:i w:val="0"/>
          <w:iCs w:val="0"/>
          <w:color w:val="000000"/>
          <w:u w:val="none"/>
        </w:rPr>
        <w:t>OBRAZAC PONUDE SA OBRASCIMA KOJE PRIPREMA PONUĐAČ</w:t>
      </w:r>
      <w:bookmarkEnd w:id="12"/>
    </w:p>
    <w:p w:rsidR="00D65C8A" w:rsidRPr="00852493" w:rsidRDefault="00D65C8A" w:rsidP="00D65C8A">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D65C8A" w:rsidRPr="00852493" w:rsidRDefault="00D65C8A" w:rsidP="00D65C8A">
      <w:pPr>
        <w:rPr>
          <w:rFonts w:ascii="Times New Roman" w:hAnsi="Times New Roman" w:cs="Times New Roman"/>
        </w:rPr>
      </w:pPr>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Default="00D65C8A"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Default="009029DC" w:rsidP="00D65C8A">
      <w:pPr>
        <w:rPr>
          <w:rFonts w:ascii="Times New Roman" w:hAnsi="Times New Roman" w:cs="Times New Roman"/>
        </w:rPr>
      </w:pPr>
    </w:p>
    <w:p w:rsidR="009029DC" w:rsidRPr="00852493" w:rsidRDefault="009029DC" w:rsidP="00D65C8A">
      <w:pPr>
        <w:rPr>
          <w:rFonts w:ascii="Times New Roman" w:hAnsi="Times New Roman" w:cs="Times New Roman"/>
        </w:rPr>
      </w:pPr>
    </w:p>
    <w:p w:rsidR="00D65C8A" w:rsidRPr="00852493" w:rsidRDefault="00D65C8A" w:rsidP="00D65C8A">
      <w:pPr>
        <w:rPr>
          <w:rFonts w:ascii="Times New Roman" w:hAnsi="Times New Roman" w:cs="Times New Roman"/>
        </w:rPr>
      </w:pPr>
    </w:p>
    <w:p w:rsidR="00D65C8A" w:rsidRPr="00852493" w:rsidRDefault="00D65C8A" w:rsidP="00D65C8A">
      <w:pPr>
        <w:rPr>
          <w:rFonts w:ascii="Times New Roman" w:hAnsi="Times New Roman" w:cs="Times New Roman"/>
          <w:b/>
          <w:bCs/>
          <w:color w:val="000000"/>
          <w:sz w:val="24"/>
          <w:szCs w:val="24"/>
          <w:lang w:eastAsia="zh-TW"/>
        </w:rPr>
      </w:pPr>
    </w:p>
    <w:p w:rsidR="00D65C8A" w:rsidRPr="005B4D09" w:rsidRDefault="00D65C8A" w:rsidP="00D65C8A">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3" w:name="_Toc497391751"/>
      <w:r w:rsidRPr="005B4D09">
        <w:rPr>
          <w:rFonts w:ascii="Times New Roman" w:hAnsi="Times New Roman" w:cs="Times New Roman"/>
          <w:b/>
          <w:bCs/>
          <w:color w:val="000000"/>
          <w:sz w:val="24"/>
          <w:szCs w:val="24"/>
          <w:lang w:eastAsia="zh-TW"/>
        </w:rPr>
        <w:lastRenderedPageBreak/>
        <w:t>NASLOVNA STRANA PONUDE</w:t>
      </w:r>
      <w:bookmarkEnd w:id="13"/>
    </w:p>
    <w:p w:rsidR="00D65C8A" w:rsidRPr="005B4D09" w:rsidRDefault="00D65C8A" w:rsidP="00D65C8A">
      <w:pPr>
        <w:tabs>
          <w:tab w:val="left" w:pos="1950"/>
        </w:tabs>
        <w:jc w:val="both"/>
        <w:rPr>
          <w:rFonts w:ascii="Times New Roman" w:hAnsi="Times New Roman" w:cs="Times New Roman"/>
          <w:color w:val="000000"/>
        </w:rPr>
      </w:pPr>
    </w:p>
    <w:p w:rsidR="00D65C8A" w:rsidRPr="005B4D09" w:rsidRDefault="00D65C8A" w:rsidP="00D65C8A">
      <w:pPr>
        <w:tabs>
          <w:tab w:val="left" w:pos="1950"/>
        </w:tabs>
        <w:jc w:val="both"/>
        <w:rPr>
          <w:rFonts w:ascii="Times New Roman" w:hAnsi="Times New Roman" w:cs="Times New Roman"/>
          <w:color w:val="000000"/>
        </w:rPr>
      </w:pPr>
    </w:p>
    <w:p w:rsidR="00D65C8A" w:rsidRPr="00B95594" w:rsidRDefault="00D65C8A" w:rsidP="00D65C8A">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D65C8A" w:rsidRPr="005B4D09" w:rsidRDefault="00D65C8A" w:rsidP="00D65C8A">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D65C8A" w:rsidRDefault="00D65C8A" w:rsidP="00D65C8A">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Default="00D65C8A" w:rsidP="00D65C8A">
      <w:pPr>
        <w:tabs>
          <w:tab w:val="left" w:pos="1950"/>
        </w:tabs>
        <w:jc w:val="right"/>
        <w:rPr>
          <w:rFonts w:ascii="Times New Roman" w:hAnsi="Times New Roman" w:cs="Times New Roman"/>
          <w:color w:val="000000"/>
          <w:sz w:val="24"/>
          <w:szCs w:val="24"/>
          <w:u w:val="single"/>
        </w:rPr>
      </w:pPr>
    </w:p>
    <w:p w:rsidR="00D65C8A" w:rsidRPr="005B4D09" w:rsidRDefault="00D65C8A" w:rsidP="00D65C8A">
      <w:pPr>
        <w:tabs>
          <w:tab w:val="left" w:pos="1950"/>
        </w:tabs>
        <w:jc w:val="right"/>
        <w:rPr>
          <w:rFonts w:ascii="Times New Roman" w:hAnsi="Times New Roman" w:cs="Times New Roman"/>
          <w:color w:val="000000"/>
        </w:rPr>
      </w:pPr>
    </w:p>
    <w:p w:rsidR="00D65C8A" w:rsidRPr="005B4D09" w:rsidRDefault="00D65C8A" w:rsidP="00D65C8A">
      <w:pPr>
        <w:tabs>
          <w:tab w:val="left" w:pos="1950"/>
        </w:tabs>
        <w:jc w:val="center"/>
        <w:rPr>
          <w:rFonts w:ascii="Times New Roman" w:hAnsi="Times New Roman" w:cs="Times New Roman"/>
          <w:b/>
          <w:bCs/>
          <w:color w:val="000000"/>
          <w:sz w:val="32"/>
          <w:szCs w:val="32"/>
        </w:rPr>
      </w:pPr>
      <w:r w:rsidRPr="005B4D09">
        <w:rPr>
          <w:rFonts w:ascii="Times New Roman" w:hAnsi="Times New Roman" w:cs="Times New Roman"/>
          <w:b/>
          <w:bCs/>
          <w:color w:val="000000"/>
          <w:sz w:val="32"/>
          <w:szCs w:val="32"/>
        </w:rPr>
        <w:t>PONUDU</w:t>
      </w:r>
    </w:p>
    <w:p w:rsidR="00D65C8A" w:rsidRPr="00453DA0" w:rsidRDefault="00D65C8A" w:rsidP="00D65C8A">
      <w:pPr>
        <w:tabs>
          <w:tab w:val="left" w:pos="1950"/>
        </w:tabs>
        <w:spacing w:after="0" w:line="240" w:lineRule="auto"/>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 xml:space="preserve">po Tenderskoj dokumentaciji broj </w:t>
      </w:r>
      <w:r w:rsidR="00E3188F" w:rsidRPr="00453DA0">
        <w:rPr>
          <w:rFonts w:ascii="Times New Roman" w:hAnsi="Times New Roman" w:cs="Times New Roman"/>
          <w:b/>
          <w:bCs/>
          <w:color w:val="000000"/>
          <w:sz w:val="28"/>
          <w:szCs w:val="28"/>
        </w:rPr>
        <w:t>01</w:t>
      </w:r>
      <w:r w:rsidR="0001461E">
        <w:rPr>
          <w:rFonts w:ascii="Times New Roman" w:hAnsi="Times New Roman" w:cs="Times New Roman"/>
          <w:b/>
          <w:bCs/>
          <w:color w:val="000000"/>
          <w:sz w:val="28"/>
          <w:szCs w:val="28"/>
        </w:rPr>
        <w:t>-2116</w:t>
      </w:r>
      <w:r w:rsidR="0064352B" w:rsidRPr="00453DA0">
        <w:rPr>
          <w:rFonts w:ascii="Times New Roman" w:hAnsi="Times New Roman" w:cs="Times New Roman"/>
          <w:b/>
          <w:bCs/>
          <w:color w:val="000000"/>
          <w:sz w:val="28"/>
          <w:szCs w:val="28"/>
        </w:rPr>
        <w:t xml:space="preserve"> </w:t>
      </w:r>
      <w:r w:rsidRPr="00453DA0">
        <w:rPr>
          <w:rFonts w:ascii="Times New Roman" w:hAnsi="Times New Roman" w:cs="Times New Roman"/>
          <w:b/>
          <w:bCs/>
          <w:color w:val="000000"/>
          <w:sz w:val="28"/>
          <w:szCs w:val="28"/>
        </w:rPr>
        <w:t xml:space="preserve">od </w:t>
      </w:r>
      <w:r w:rsidR="0001461E">
        <w:rPr>
          <w:rFonts w:ascii="Times New Roman" w:hAnsi="Times New Roman" w:cs="Times New Roman"/>
          <w:b/>
          <w:bCs/>
          <w:color w:val="000000"/>
          <w:sz w:val="28"/>
          <w:szCs w:val="28"/>
        </w:rPr>
        <w:t>19.07.</w:t>
      </w:r>
      <w:r w:rsidR="001E307B">
        <w:rPr>
          <w:rFonts w:ascii="Times New Roman" w:hAnsi="Times New Roman" w:cs="Times New Roman"/>
          <w:b/>
          <w:bCs/>
          <w:color w:val="000000"/>
          <w:sz w:val="28"/>
          <w:szCs w:val="28"/>
        </w:rPr>
        <w:t>2018</w:t>
      </w:r>
      <w:r w:rsidR="00E3188F" w:rsidRPr="00453DA0">
        <w:rPr>
          <w:rFonts w:ascii="Times New Roman" w:hAnsi="Times New Roman" w:cs="Times New Roman"/>
          <w:b/>
          <w:bCs/>
          <w:color w:val="000000"/>
          <w:sz w:val="28"/>
          <w:szCs w:val="28"/>
        </w:rPr>
        <w:t>.</w:t>
      </w:r>
      <w:r w:rsidRPr="00453DA0">
        <w:rPr>
          <w:rFonts w:ascii="Times New Roman" w:hAnsi="Times New Roman" w:cs="Times New Roman"/>
          <w:b/>
          <w:bCs/>
          <w:color w:val="000000"/>
          <w:sz w:val="28"/>
          <w:szCs w:val="28"/>
        </w:rPr>
        <w:t xml:space="preserve"> godine </w:t>
      </w:r>
    </w:p>
    <w:p w:rsidR="00290855" w:rsidRPr="00453DA0" w:rsidRDefault="00290855" w:rsidP="00290855">
      <w:pPr>
        <w:tabs>
          <w:tab w:val="left" w:pos="1950"/>
        </w:tabs>
        <w:spacing w:after="0" w:line="240" w:lineRule="auto"/>
        <w:jc w:val="center"/>
        <w:rPr>
          <w:rFonts w:ascii="Times New Roman" w:hAnsi="Times New Roman" w:cs="Times New Roman"/>
          <w:b/>
          <w:bCs/>
          <w:color w:val="000000"/>
          <w:sz w:val="28"/>
          <w:szCs w:val="28"/>
        </w:rPr>
      </w:pPr>
    </w:p>
    <w:p w:rsidR="00290855" w:rsidRPr="00453DA0" w:rsidRDefault="00290855" w:rsidP="00C7106D">
      <w:pPr>
        <w:tabs>
          <w:tab w:val="left" w:pos="1950"/>
        </w:tabs>
        <w:jc w:val="center"/>
        <w:rPr>
          <w:rFonts w:ascii="Times New Roman" w:hAnsi="Times New Roman" w:cs="Times New Roman"/>
          <w:b/>
          <w:bCs/>
          <w:color w:val="000000"/>
          <w:sz w:val="28"/>
          <w:szCs w:val="28"/>
        </w:rPr>
      </w:pPr>
      <w:r w:rsidRPr="00453DA0">
        <w:rPr>
          <w:rFonts w:ascii="Times New Roman" w:hAnsi="Times New Roman" w:cs="Times New Roman"/>
          <w:b/>
          <w:bCs/>
          <w:color w:val="000000"/>
          <w:sz w:val="28"/>
          <w:szCs w:val="28"/>
        </w:rPr>
        <w:t>ZA</w:t>
      </w:r>
    </w:p>
    <w:p w:rsidR="00124A67" w:rsidRPr="00DB2256" w:rsidRDefault="00DB2256" w:rsidP="00C7106D">
      <w:pPr>
        <w:tabs>
          <w:tab w:val="left" w:pos="1950"/>
        </w:tabs>
        <w:jc w:val="center"/>
        <w:rPr>
          <w:rFonts w:ascii="Times New Roman" w:hAnsi="Times New Roman" w:cs="Times New Roman"/>
          <w:b/>
          <w:sz w:val="28"/>
          <w:szCs w:val="28"/>
        </w:rPr>
      </w:pPr>
      <w:r w:rsidRPr="00DB2256">
        <w:rPr>
          <w:rFonts w:ascii="Times New Roman" w:hAnsi="Times New Roman" w:cs="Times New Roman"/>
          <w:b/>
          <w:sz w:val="28"/>
          <w:szCs w:val="28"/>
        </w:rPr>
        <w:t>izgradnju kanalizacije u Topolici IV – zatvoreni betonski kanal</w:t>
      </w:r>
    </w:p>
    <w:p w:rsidR="00C7106D" w:rsidRPr="00124A67" w:rsidRDefault="00C7106D" w:rsidP="00C7106D">
      <w:pPr>
        <w:tabs>
          <w:tab w:val="left" w:pos="1950"/>
        </w:tabs>
        <w:jc w:val="center"/>
        <w:rPr>
          <w:rFonts w:ascii="Times New Roman" w:hAnsi="Times New Roman" w:cs="Times New Roman"/>
          <w:b/>
          <w:color w:val="000000"/>
          <w:sz w:val="28"/>
          <w:szCs w:val="28"/>
        </w:rPr>
      </w:pPr>
      <w:r w:rsidRPr="00124A67">
        <w:rPr>
          <w:rFonts w:ascii="Times New Roman" w:hAnsi="Times New Roman" w:cs="Times New Roman"/>
          <w:b/>
          <w:color w:val="000000"/>
          <w:sz w:val="28"/>
          <w:szCs w:val="28"/>
        </w:rPr>
        <w:t xml:space="preserve">za </w:t>
      </w:r>
    </w:p>
    <w:p w:rsidR="00453DA0" w:rsidRDefault="00453DA0" w:rsidP="00C7106D">
      <w:pPr>
        <w:tabs>
          <w:tab w:val="left" w:pos="1950"/>
        </w:tabs>
        <w:jc w:val="center"/>
        <w:rPr>
          <w:rFonts w:ascii="Times New Roman" w:hAnsi="Times New Roman" w:cs="Times New Roman"/>
          <w:b/>
          <w:color w:val="000000"/>
          <w:sz w:val="28"/>
          <w:szCs w:val="28"/>
        </w:rPr>
      </w:pPr>
    </w:p>
    <w:p w:rsidR="00064341" w:rsidRDefault="00064341" w:rsidP="00C7106D">
      <w:pPr>
        <w:tabs>
          <w:tab w:val="left" w:pos="1950"/>
        </w:tabs>
        <w:jc w:val="center"/>
        <w:rPr>
          <w:rFonts w:ascii="Times New Roman" w:hAnsi="Times New Roman" w:cs="Times New Roman"/>
          <w:b/>
          <w:color w:val="000000"/>
          <w:sz w:val="28"/>
          <w:szCs w:val="28"/>
        </w:rPr>
      </w:pPr>
    </w:p>
    <w:p w:rsidR="00290855" w:rsidRPr="00C7106D" w:rsidRDefault="00290855" w:rsidP="00C7106D">
      <w:pPr>
        <w:tabs>
          <w:tab w:val="left" w:pos="1950"/>
        </w:tabs>
        <w:rPr>
          <w:rFonts w:ascii="Times New Roman" w:hAnsi="Times New Roman" w:cs="Times New Roman"/>
          <w:b/>
          <w:color w:val="000000"/>
          <w:sz w:val="28"/>
          <w:szCs w:val="28"/>
        </w:rPr>
      </w:pPr>
      <w:r w:rsidRPr="00C7106D">
        <w:rPr>
          <w:rFonts w:ascii="Times New Roman" w:hAnsi="Times New Roman" w:cs="Times New Roman"/>
          <w:b/>
          <w:color w:val="000000"/>
          <w:sz w:val="28"/>
          <w:szCs w:val="28"/>
        </w:rPr>
        <w:sym w:font="Wingdings" w:char="F0A8"/>
      </w:r>
      <w:r w:rsidRPr="00C7106D">
        <w:rPr>
          <w:rFonts w:ascii="Times New Roman" w:hAnsi="Times New Roman" w:cs="Times New Roman"/>
          <w:b/>
          <w:color w:val="000000"/>
          <w:sz w:val="28"/>
          <w:szCs w:val="28"/>
        </w:rPr>
        <w:t xml:space="preserve"> Predmet nabavke u cjelosti</w:t>
      </w:r>
    </w:p>
    <w:p w:rsidR="00290855" w:rsidRPr="005B4D09" w:rsidRDefault="00290855" w:rsidP="00290855">
      <w:pPr>
        <w:tabs>
          <w:tab w:val="left" w:pos="1950"/>
        </w:tabs>
        <w:spacing w:after="0" w:line="240" w:lineRule="auto"/>
        <w:jc w:val="center"/>
        <w:rPr>
          <w:rFonts w:ascii="Times New Roman" w:hAnsi="Times New Roman" w:cs="Times New Roman"/>
          <w:b/>
          <w:bCs/>
          <w:color w:val="000000"/>
        </w:rPr>
      </w:pPr>
    </w:p>
    <w:p w:rsidR="00D65C8A" w:rsidRPr="005B4D09" w:rsidRDefault="00D65C8A" w:rsidP="00D65C8A">
      <w:pPr>
        <w:tabs>
          <w:tab w:val="left" w:pos="1950"/>
        </w:tabs>
        <w:jc w:val="center"/>
        <w:rPr>
          <w:rFonts w:ascii="Times New Roman" w:hAnsi="Times New Roman" w:cs="Times New Roman"/>
          <w:color w:val="000000"/>
          <w:sz w:val="24"/>
          <w:szCs w:val="24"/>
        </w:rPr>
      </w:pPr>
    </w:p>
    <w:p w:rsidR="00D65C8A" w:rsidRDefault="00D65C8A"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064341" w:rsidRDefault="00064341" w:rsidP="00D65C8A">
      <w:pPr>
        <w:tabs>
          <w:tab w:val="left" w:pos="1950"/>
        </w:tabs>
        <w:jc w:val="center"/>
        <w:rPr>
          <w:rFonts w:ascii="Times New Roman" w:hAnsi="Times New Roman" w:cs="Times New Roman"/>
          <w:b/>
          <w:bCs/>
          <w:color w:val="000000"/>
          <w:sz w:val="24"/>
          <w:szCs w:val="24"/>
        </w:rPr>
      </w:pPr>
    </w:p>
    <w:p w:rsidR="00290855" w:rsidRDefault="00290855" w:rsidP="00D65C8A">
      <w:pPr>
        <w:tabs>
          <w:tab w:val="left" w:pos="1950"/>
        </w:tabs>
        <w:jc w:val="center"/>
        <w:rPr>
          <w:rFonts w:ascii="Times New Roman" w:hAnsi="Times New Roman" w:cs="Times New Roman"/>
          <w:b/>
          <w:bCs/>
          <w:color w:val="000000"/>
          <w:sz w:val="24"/>
          <w:szCs w:val="24"/>
        </w:rPr>
      </w:pPr>
    </w:p>
    <w:p w:rsidR="00D65C8A" w:rsidRDefault="00D65C8A" w:rsidP="00D65C8A">
      <w:pPr>
        <w:rPr>
          <w:rFonts w:ascii="Times New Roman" w:hAnsi="Times New Roman" w:cs="Times New Roman"/>
        </w:rPr>
      </w:pPr>
    </w:p>
    <w:p w:rsidR="00D65C8A" w:rsidRPr="00852493" w:rsidRDefault="00D65C8A" w:rsidP="00D65C8A">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4" w:name="_Toc497391752"/>
      <w:r w:rsidRPr="00852493">
        <w:rPr>
          <w:i w:val="0"/>
          <w:iCs w:val="0"/>
          <w:u w:val="none"/>
        </w:rPr>
        <w:lastRenderedPageBreak/>
        <w:t>SADRŽAJ PONUDE</w:t>
      </w:r>
      <w:bookmarkEnd w:id="14"/>
    </w:p>
    <w:p w:rsidR="00D65C8A" w:rsidRPr="00852493" w:rsidRDefault="00D65C8A" w:rsidP="00D65C8A">
      <w:pPr>
        <w:rPr>
          <w:rFonts w:ascii="Times New Roman" w:hAnsi="Times New Roman" w:cs="Times New Roman"/>
          <w:color w:val="000000"/>
        </w:rPr>
      </w:pPr>
    </w:p>
    <w:p w:rsidR="00D65C8A" w:rsidRPr="00852493" w:rsidRDefault="00D65C8A" w:rsidP="00D65C8A">
      <w:pPr>
        <w:tabs>
          <w:tab w:val="left" w:pos="1950"/>
        </w:tabs>
        <w:jc w:val="both"/>
        <w:rPr>
          <w:rFonts w:ascii="Times New Roman" w:hAnsi="Times New Roman" w:cs="Times New Roman"/>
          <w:color w:val="000000"/>
          <w:sz w:val="24"/>
          <w:szCs w:val="24"/>
          <w:highlight w:val="yellow"/>
        </w:rPr>
      </w:pP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D65C8A"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D65C8A" w:rsidRPr="00852493"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290855" w:rsidRPr="00290855" w:rsidRDefault="00D65C8A" w:rsidP="00900F8F">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290855">
        <w:rPr>
          <w:rFonts w:ascii="Times New Roman" w:hAnsi="Times New Roman" w:cs="Times New Roman"/>
          <w:color w:val="000000"/>
          <w:sz w:val="24"/>
          <w:szCs w:val="24"/>
        </w:rPr>
        <w:t>Sredstva finansijskog obezbjeđenja</w:t>
      </w:r>
    </w:p>
    <w:p w:rsidR="00D65C8A" w:rsidRDefault="00D65C8A"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Default="00290855" w:rsidP="00D65C8A">
      <w:pPr>
        <w:pStyle w:val="ListParagraph"/>
        <w:tabs>
          <w:tab w:val="left" w:pos="1950"/>
        </w:tabs>
        <w:jc w:val="both"/>
        <w:rPr>
          <w:rFonts w:ascii="Times New Roman" w:hAnsi="Times New Roman" w:cs="Times New Roman"/>
          <w:sz w:val="24"/>
          <w:szCs w:val="24"/>
        </w:rPr>
      </w:pPr>
    </w:p>
    <w:p w:rsidR="00290855" w:rsidRPr="00852493" w:rsidRDefault="00290855" w:rsidP="00D65C8A">
      <w:pPr>
        <w:pStyle w:val="ListParagraph"/>
        <w:tabs>
          <w:tab w:val="left" w:pos="1950"/>
        </w:tabs>
        <w:jc w:val="both"/>
        <w:rPr>
          <w:rFonts w:ascii="Times New Roman" w:hAnsi="Times New Roman" w:cs="Times New Roman"/>
          <w:color w:val="000000"/>
          <w:sz w:val="24"/>
          <w:szCs w:val="24"/>
          <w:highlight w:val="yellow"/>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D65C8A" w:rsidRDefault="00D65C8A" w:rsidP="00D65C8A">
      <w:pPr>
        <w:tabs>
          <w:tab w:val="left" w:pos="1950"/>
        </w:tabs>
        <w:jc w:val="both"/>
        <w:rPr>
          <w:rFonts w:ascii="Times New Roman" w:hAnsi="Times New Roman" w:cs="Times New Roman"/>
          <w:b/>
          <w:bCs/>
          <w:color w:val="000000"/>
          <w:sz w:val="28"/>
          <w:szCs w:val="28"/>
        </w:rPr>
      </w:pPr>
    </w:p>
    <w:p w:rsidR="008B773C" w:rsidRDefault="008B773C" w:rsidP="00D65C8A">
      <w:pPr>
        <w:tabs>
          <w:tab w:val="left" w:pos="1950"/>
        </w:tabs>
        <w:jc w:val="both"/>
        <w:rPr>
          <w:rFonts w:ascii="Times New Roman" w:hAnsi="Times New Roman" w:cs="Times New Roman"/>
          <w:b/>
          <w:bCs/>
          <w:color w:val="000000"/>
          <w:sz w:val="28"/>
          <w:szCs w:val="28"/>
        </w:rPr>
      </w:pPr>
    </w:p>
    <w:p w:rsidR="00064341" w:rsidRDefault="00064341"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rPr>
          <w:rFonts w:ascii="Times New Roman" w:hAnsi="Times New Roman" w:cs="Times New Roman"/>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5" w:name="_Toc497391753"/>
      <w:r w:rsidRPr="00852493">
        <w:rPr>
          <w:rFonts w:ascii="Times New Roman" w:hAnsi="Times New Roman" w:cs="Times New Roman"/>
          <w:color w:val="000000"/>
          <w:sz w:val="24"/>
          <w:szCs w:val="24"/>
        </w:rPr>
        <w:lastRenderedPageBreak/>
        <w:t>PODACI O PONUDI I PONUĐAČU</w:t>
      </w:r>
      <w:bookmarkEnd w:id="15"/>
    </w:p>
    <w:p w:rsidR="00D65C8A" w:rsidRPr="00852493" w:rsidRDefault="00D65C8A" w:rsidP="00D65C8A">
      <w:pPr>
        <w:pStyle w:val="Subtitle"/>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w:t>
      </w:r>
      <w:r w:rsidR="00C7106D">
        <w:rPr>
          <w:rFonts w:ascii="Times New Roman" w:hAnsi="Times New Roman" w:cs="Times New Roman"/>
          <w:b/>
          <w:bCs/>
          <w:sz w:val="24"/>
          <w:szCs w:val="24"/>
          <w:lang w:val="sr-Latn-CS" w:eastAsia="sr-Latn-CS"/>
        </w:rPr>
        <w:t xml:space="preserve"> </w:t>
      </w:r>
      <w:r w:rsidRPr="00852493">
        <w:rPr>
          <w:rFonts w:ascii="Times New Roman" w:hAnsi="Times New Roman" w:cs="Times New Roman"/>
          <w:b/>
          <w:bCs/>
          <w:sz w:val="24"/>
          <w:szCs w:val="24"/>
          <w:lang w:val="sr-Latn-CS" w:eastAsia="sr-Latn-CS"/>
        </w:rPr>
        <w:t>kao:</w:t>
      </w:r>
    </w:p>
    <w:p w:rsidR="00D65C8A" w:rsidRPr="00852493" w:rsidRDefault="00D65C8A" w:rsidP="00D65C8A">
      <w:pPr>
        <w:spacing w:after="0" w:line="240" w:lineRule="auto"/>
        <w:jc w:val="center"/>
        <w:rPr>
          <w:rFonts w:ascii="Times New Roman" w:hAnsi="Times New Roman" w:cs="Times New Roman"/>
          <w:color w:val="000000"/>
          <w:lang w:val="sr-Latn-CS" w:eastAsia="sr-Latn-CS"/>
        </w:rPr>
      </w:pP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D65C8A" w:rsidRPr="00852493" w:rsidRDefault="00D65C8A" w:rsidP="00D65C8A">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D65C8A" w:rsidRPr="00852493" w:rsidRDefault="00D65C8A" w:rsidP="00D65C8A">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D65C8A" w:rsidRPr="00852493" w:rsidRDefault="00D65C8A" w:rsidP="00D65C8A">
      <w:pPr>
        <w:rPr>
          <w:rFonts w:ascii="Times New Roman" w:hAnsi="Times New Roman" w:cs="Times New Roman"/>
        </w:rPr>
      </w:pPr>
    </w:p>
    <w:p w:rsidR="00D65C8A" w:rsidRPr="00852493" w:rsidRDefault="00D65C8A" w:rsidP="00D65C8A">
      <w:pPr>
        <w:pStyle w:val="Heading2"/>
        <w:jc w:val="both"/>
        <w:rPr>
          <w:rFonts w:ascii="Times New Roman" w:hAnsi="Times New Roman" w:cs="Times New Roman"/>
          <w:color w:val="000000"/>
        </w:rPr>
      </w:pPr>
    </w:p>
    <w:p w:rsidR="00D65C8A" w:rsidRPr="00852493" w:rsidRDefault="00D65C8A" w:rsidP="00D65C8A">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D65C8A" w:rsidRPr="00852493" w:rsidRDefault="00D65C8A" w:rsidP="00D65C8A">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D65C8A" w:rsidRPr="00FA2239" w:rsidTr="000A336C">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5"/>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56"/>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5"/>
        </w:trPr>
        <w:tc>
          <w:tcPr>
            <w:tcW w:w="4393" w:type="dxa"/>
            <w:vMerge w:val="restart"/>
            <w:tcBorders>
              <w:top w:val="nil"/>
              <w:left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5"/>
        </w:trPr>
        <w:tc>
          <w:tcPr>
            <w:tcW w:w="4393" w:type="dxa"/>
            <w:vMerge/>
            <w:tcBorders>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5"/>
        </w:trPr>
        <w:tc>
          <w:tcPr>
            <w:tcW w:w="439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6"/>
      </w:r>
    </w:p>
    <w:p w:rsidR="00D65C8A" w:rsidRPr="00852493" w:rsidRDefault="00D65C8A" w:rsidP="00D65C8A">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D65C8A" w:rsidRPr="00FA2239" w:rsidTr="000A336C">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54"/>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7"/>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0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23"/>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648"/>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97"/>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959"/>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1165"/>
        </w:trPr>
        <w:tc>
          <w:tcPr>
            <w:tcW w:w="4458"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8"/>
      </w:r>
    </w:p>
    <w:p w:rsidR="00D65C8A" w:rsidRPr="00852493" w:rsidRDefault="00D65C8A" w:rsidP="00D65C8A">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D65C8A" w:rsidRPr="00FA2239" w:rsidTr="000A336C">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05"/>
          <w:jc w:val="center"/>
        </w:trPr>
        <w:tc>
          <w:tcPr>
            <w:tcW w:w="4191"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D65C8A" w:rsidRPr="00FA2239" w:rsidTr="000A336C">
        <w:trPr>
          <w:trHeight w:val="705"/>
          <w:jc w:val="center"/>
        </w:trPr>
        <w:tc>
          <w:tcPr>
            <w:tcW w:w="4191"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D65C8A" w:rsidRPr="00852493" w:rsidRDefault="00D65C8A" w:rsidP="00D65C8A">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D65C8A" w:rsidRPr="00FA2239" w:rsidTr="000A336C">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9"/>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40"/>
          <w:jc w:val="center"/>
        </w:trPr>
        <w:tc>
          <w:tcPr>
            <w:tcW w:w="4196"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10"/>
      </w:r>
      <w:r w:rsidRPr="00852493">
        <w:rPr>
          <w:rFonts w:ascii="Times New Roman" w:hAnsi="Times New Roman" w:cs="Times New Roman"/>
          <w:b/>
          <w:bCs/>
          <w:sz w:val="24"/>
          <w:szCs w:val="24"/>
          <w:lang w:val="sr-Latn-CS" w:eastAsia="sr-Latn-CS"/>
        </w:rPr>
        <w:t>:</w:t>
      </w:r>
    </w:p>
    <w:p w:rsidR="00D65C8A" w:rsidRPr="00852493" w:rsidRDefault="00D65C8A" w:rsidP="00D65C8A">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D65C8A" w:rsidRPr="00FA2239" w:rsidTr="000A336C">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1"/>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vMerge w:val="restart"/>
            <w:tcBorders>
              <w:top w:val="nil"/>
              <w:left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D65C8A" w:rsidRPr="00FA2239" w:rsidTr="000A336C">
        <w:trPr>
          <w:trHeight w:val="716"/>
          <w:jc w:val="center"/>
        </w:trPr>
        <w:tc>
          <w:tcPr>
            <w:tcW w:w="4274" w:type="dxa"/>
            <w:vMerge/>
            <w:tcBorders>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D65C8A" w:rsidRPr="00852493" w:rsidRDefault="00D65C8A" w:rsidP="000A336C">
            <w:pPr>
              <w:jc w:val="both"/>
              <w:rPr>
                <w:rFonts w:ascii="Times New Roman" w:hAnsi="Times New Roman" w:cs="Times New Roman"/>
                <w:color w:val="000000"/>
                <w:lang w:val="sr-Latn-CS" w:eastAsia="sr-Latn-CS"/>
              </w:rPr>
            </w:pPr>
          </w:p>
          <w:p w:rsidR="00D65C8A" w:rsidRPr="00FA2239" w:rsidRDefault="00D65C8A" w:rsidP="000A336C">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D65C8A" w:rsidRPr="00FA2239" w:rsidRDefault="00D65C8A" w:rsidP="000A336C">
            <w:pPr>
              <w:ind w:left="15"/>
              <w:jc w:val="both"/>
              <w:rPr>
                <w:rFonts w:ascii="Times New Roman" w:hAnsi="Times New Roman" w:cs="Times New Roman"/>
                <w:i/>
                <w:iCs/>
                <w:color w:val="000000"/>
              </w:rPr>
            </w:pPr>
          </w:p>
        </w:tc>
      </w:tr>
    </w:tbl>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Pr="00852493"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Default="00D65C8A" w:rsidP="00D65C8A">
      <w:pPr>
        <w:jc w:val="both"/>
        <w:rPr>
          <w:rFonts w:ascii="Times New Roman" w:hAnsi="Times New Roman" w:cs="Times New Roman"/>
          <w:i/>
          <w:iCs/>
          <w:color w:val="000000"/>
        </w:rPr>
      </w:pPr>
    </w:p>
    <w:p w:rsidR="00D65C8A" w:rsidRPr="00852493" w:rsidRDefault="00D65C8A" w:rsidP="00D65C8A">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2"/>
      </w:r>
    </w:p>
    <w:tbl>
      <w:tblPr>
        <w:tblW w:w="8992" w:type="dxa"/>
        <w:tblInd w:w="2" w:type="dxa"/>
        <w:tblCellMar>
          <w:left w:w="70" w:type="dxa"/>
          <w:right w:w="70" w:type="dxa"/>
        </w:tblCellMar>
        <w:tblLook w:val="00A0"/>
      </w:tblPr>
      <w:tblGrid>
        <w:gridCol w:w="4323"/>
        <w:gridCol w:w="2182"/>
        <w:gridCol w:w="2487"/>
      </w:tblGrid>
      <w:tr w:rsidR="00D65C8A" w:rsidRPr="00FA2239" w:rsidTr="000A336C">
        <w:trPr>
          <w:trHeight w:val="422"/>
        </w:trPr>
        <w:tc>
          <w:tcPr>
            <w:tcW w:w="4323" w:type="dxa"/>
            <w:tcBorders>
              <w:top w:val="nil"/>
              <w:left w:val="nil"/>
              <w:bottom w:val="nil"/>
              <w:right w:val="nil"/>
            </w:tcBorders>
            <w:noWrap/>
            <w:vAlign w:val="center"/>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D65C8A" w:rsidRPr="00852493" w:rsidRDefault="00D65C8A" w:rsidP="000A336C">
            <w:pPr>
              <w:spacing w:after="0" w:line="240" w:lineRule="auto"/>
              <w:rPr>
                <w:rFonts w:ascii="Times New Roman" w:hAnsi="Times New Roman" w:cs="Times New Roman"/>
                <w:color w:val="000000"/>
                <w:lang w:val="sr-Latn-CS" w:eastAsia="sr-Latn-CS"/>
              </w:rPr>
            </w:pPr>
          </w:p>
        </w:tc>
      </w:tr>
      <w:tr w:rsidR="00D65C8A" w:rsidRPr="00FA2239" w:rsidTr="000A336C">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6"/>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3"/>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7"/>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388"/>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481"/>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59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712"/>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D65C8A" w:rsidRPr="00FA2239" w:rsidTr="000A336C">
        <w:trPr>
          <w:trHeight w:val="865"/>
        </w:trPr>
        <w:tc>
          <w:tcPr>
            <w:tcW w:w="4323" w:type="dxa"/>
            <w:tcBorders>
              <w:top w:val="nil"/>
              <w:left w:val="single" w:sz="4" w:space="0" w:color="auto"/>
              <w:bottom w:val="single" w:sz="4" w:space="0" w:color="auto"/>
              <w:right w:val="single" w:sz="4" w:space="0" w:color="auto"/>
            </w:tcBorders>
            <w:noWrap/>
            <w:vAlign w:val="center"/>
          </w:tcPr>
          <w:p w:rsidR="00D65C8A" w:rsidRPr="00852493" w:rsidRDefault="00D65C8A" w:rsidP="000A336C">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65C8A" w:rsidRPr="00852493" w:rsidRDefault="00D65C8A" w:rsidP="000A336C">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D65C8A" w:rsidRPr="00852493" w:rsidRDefault="00D65C8A" w:rsidP="00D65C8A">
      <w:pPr>
        <w:jc w:val="both"/>
        <w:rPr>
          <w:rFonts w:ascii="Times New Roman" w:hAnsi="Times New Roman" w:cs="Times New Roman"/>
          <w:b/>
          <w:bCs/>
          <w:i/>
          <w:iCs/>
          <w:color w:val="000000"/>
        </w:rPr>
      </w:pPr>
    </w:p>
    <w:p w:rsidR="00D65C8A" w:rsidRPr="00852493" w:rsidRDefault="00D65C8A" w:rsidP="00D65C8A">
      <w:pPr>
        <w:jc w:val="both"/>
        <w:rPr>
          <w:rFonts w:ascii="Times New Roman" w:hAnsi="Times New Roman" w:cs="Times New Roman"/>
          <w:i/>
          <w:iCs/>
          <w:color w:val="000000"/>
        </w:rPr>
        <w:sectPr w:rsidR="00D65C8A" w:rsidRPr="00852493" w:rsidSect="000A336C">
          <w:headerReference w:type="even" r:id="rId8"/>
          <w:headerReference w:type="default" r:id="rId9"/>
          <w:footerReference w:type="even" r:id="rId10"/>
          <w:footerReference w:type="default" r:id="rId11"/>
          <w:headerReference w:type="first" r:id="rId12"/>
          <w:footerReference w:type="first" r:id="rId13"/>
          <w:pgSz w:w="11906" w:h="16838" w:code="9"/>
          <w:pgMar w:top="1276" w:right="1417" w:bottom="1417" w:left="1417" w:header="708" w:footer="708" w:gutter="0"/>
          <w:cols w:space="708"/>
          <w:rtlGutter/>
          <w:docGrid w:linePitch="360"/>
        </w:sectPr>
      </w:pPr>
    </w:p>
    <w:p w:rsidR="006C28D8" w:rsidRPr="00852493" w:rsidRDefault="006C28D8" w:rsidP="006C28D8">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6" w:name="_Toc497391754"/>
      <w:r w:rsidRPr="00852493">
        <w:rPr>
          <w:rFonts w:ascii="Times New Roman" w:hAnsi="Times New Roman" w:cs="Times New Roman"/>
          <w:color w:val="000000"/>
          <w:sz w:val="24"/>
          <w:szCs w:val="24"/>
        </w:rPr>
        <w:lastRenderedPageBreak/>
        <w:t>FINANSIJSKI DIO PONUDE</w:t>
      </w:r>
      <w:bookmarkEnd w:id="16"/>
    </w:p>
    <w:p w:rsidR="006C28D8" w:rsidRPr="00852493" w:rsidRDefault="006C28D8" w:rsidP="006C28D8">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6C28D8" w:rsidRPr="00FA2239" w:rsidTr="003162A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6C28D8"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27" w:type="dxa"/>
            <w:tcBorders>
              <w:top w:val="nil"/>
              <w:left w:val="single" w:sz="8"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C28D8" w:rsidRPr="00852493" w:rsidRDefault="006C28D8" w:rsidP="003162AF">
            <w:pPr>
              <w:spacing w:after="0" w:line="240" w:lineRule="auto"/>
              <w:jc w:val="center"/>
              <w:rPr>
                <w:rFonts w:ascii="Times New Roman" w:hAnsi="Times New Roman" w:cs="Times New Roman"/>
                <w:color w:val="000000"/>
                <w:sz w:val="20"/>
                <w:szCs w:val="20"/>
                <w:lang w:val="sr-Latn-CS" w:eastAsia="sr-Latn-CS"/>
              </w:rPr>
            </w:pPr>
          </w:p>
        </w:tc>
      </w:tr>
      <w:tr w:rsidR="006C28D8" w:rsidRPr="00FA2239" w:rsidTr="003162A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6C28D8" w:rsidRPr="00FA2239" w:rsidTr="003162AF">
        <w:trPr>
          <w:trHeight w:val="320"/>
        </w:trPr>
        <w:tc>
          <w:tcPr>
            <w:tcW w:w="5725" w:type="dxa"/>
            <w:gridSpan w:val="5"/>
            <w:tcBorders>
              <w:top w:val="nil"/>
              <w:left w:val="single" w:sz="8" w:space="0" w:color="auto"/>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C28D8" w:rsidRPr="00852493" w:rsidRDefault="006C28D8" w:rsidP="003162AF">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6C28D8" w:rsidRPr="00852493" w:rsidRDefault="006C28D8" w:rsidP="006C28D8">
      <w:pPr>
        <w:jc w:val="both"/>
        <w:rPr>
          <w:rFonts w:ascii="Times New Roman" w:hAnsi="Times New Roman" w:cs="Times New Roman"/>
          <w:color w:val="000000"/>
        </w:rPr>
      </w:pPr>
    </w:p>
    <w:p w:rsidR="006C28D8" w:rsidRPr="00852493" w:rsidRDefault="006C28D8" w:rsidP="006C28D8">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p w:rsidR="006C28D8" w:rsidRPr="00852493" w:rsidRDefault="006C28D8" w:rsidP="006C28D8">
      <w:pPr>
        <w:spacing w:after="0" w:line="240" w:lineRule="auto"/>
        <w:ind w:firstLine="426"/>
        <w:jc w:val="both"/>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76854" w:rsidRPr="00710609" w:rsidTr="00BC399B">
        <w:trPr>
          <w:trHeight w:val="375"/>
        </w:trPr>
        <w:tc>
          <w:tcPr>
            <w:tcW w:w="4109" w:type="dxa"/>
            <w:vAlign w:val="center"/>
          </w:tcPr>
          <w:p w:rsidR="00A76854" w:rsidRPr="00710609" w:rsidRDefault="00A76854" w:rsidP="00BC399B">
            <w:pPr>
              <w:spacing w:after="0" w:line="240" w:lineRule="auto"/>
              <w:ind w:left="266" w:hanging="266"/>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rPr>
              <w:t>Rok izvršenja ugovora je</w:t>
            </w:r>
          </w:p>
        </w:tc>
        <w:tc>
          <w:tcPr>
            <w:tcW w:w="5073" w:type="dxa"/>
            <w:vAlign w:val="center"/>
          </w:tcPr>
          <w:p w:rsidR="00A76854" w:rsidRPr="00710609" w:rsidRDefault="00A76854" w:rsidP="00BC399B">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BC399B">
        <w:trPr>
          <w:trHeight w:val="375"/>
        </w:trPr>
        <w:tc>
          <w:tcPr>
            <w:tcW w:w="4109" w:type="dxa"/>
            <w:vAlign w:val="center"/>
          </w:tcPr>
          <w:p w:rsidR="00A76854" w:rsidRPr="00710609" w:rsidRDefault="00A76854" w:rsidP="00BC399B">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pl-PL"/>
              </w:rPr>
              <w:t>Mjesto izvršenja ugovora je</w:t>
            </w:r>
          </w:p>
        </w:tc>
        <w:tc>
          <w:tcPr>
            <w:tcW w:w="5073" w:type="dxa"/>
            <w:vAlign w:val="center"/>
          </w:tcPr>
          <w:p w:rsidR="00A76854" w:rsidRPr="00710609" w:rsidRDefault="00A76854" w:rsidP="00BC399B">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 </w:t>
            </w:r>
          </w:p>
        </w:tc>
      </w:tr>
      <w:tr w:rsidR="00A76854" w:rsidRPr="00710609" w:rsidTr="00BC399B">
        <w:trPr>
          <w:trHeight w:val="375"/>
        </w:trPr>
        <w:tc>
          <w:tcPr>
            <w:tcW w:w="4109" w:type="dxa"/>
            <w:vAlign w:val="center"/>
          </w:tcPr>
          <w:p w:rsidR="00A76854" w:rsidRPr="00710609" w:rsidRDefault="00A76854" w:rsidP="00BC399B">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lang w:eastAsia="sr-Latn-CS"/>
              </w:rPr>
              <w:t>Garantni rok</w:t>
            </w:r>
          </w:p>
        </w:tc>
        <w:tc>
          <w:tcPr>
            <w:tcW w:w="5073" w:type="dxa"/>
            <w:vAlign w:val="center"/>
          </w:tcPr>
          <w:p w:rsidR="00A76854" w:rsidRPr="00710609" w:rsidRDefault="00A76854" w:rsidP="00BC399B">
            <w:pPr>
              <w:spacing w:after="0" w:line="240" w:lineRule="auto"/>
              <w:rPr>
                <w:rFonts w:ascii="Times New Roman" w:hAnsi="Times New Roman" w:cs="Times New Roman"/>
                <w:color w:val="000000"/>
                <w:sz w:val="24"/>
                <w:szCs w:val="24"/>
                <w:lang w:val="sr-Latn-CS" w:eastAsia="sr-Latn-CS"/>
              </w:rPr>
            </w:pPr>
          </w:p>
        </w:tc>
      </w:tr>
      <w:tr w:rsidR="00A76854" w:rsidRPr="00710609" w:rsidTr="00BC399B">
        <w:trPr>
          <w:trHeight w:val="375"/>
        </w:trPr>
        <w:tc>
          <w:tcPr>
            <w:tcW w:w="4109" w:type="dxa"/>
            <w:vAlign w:val="center"/>
          </w:tcPr>
          <w:p w:rsidR="00A76854" w:rsidRPr="00710609" w:rsidRDefault="00A76854" w:rsidP="00BC399B">
            <w:pPr>
              <w:spacing w:after="0" w:line="240" w:lineRule="auto"/>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Garancije kvaliteta</w:t>
            </w:r>
          </w:p>
        </w:tc>
        <w:tc>
          <w:tcPr>
            <w:tcW w:w="5073" w:type="dxa"/>
            <w:vAlign w:val="center"/>
          </w:tcPr>
          <w:p w:rsidR="00A76854" w:rsidRPr="00710609" w:rsidRDefault="00A76854" w:rsidP="00BC399B">
            <w:pPr>
              <w:spacing w:after="0" w:line="240" w:lineRule="auto"/>
              <w:rPr>
                <w:rFonts w:ascii="Times New Roman" w:hAnsi="Times New Roman" w:cs="Times New Roman"/>
                <w:color w:val="000000"/>
                <w:sz w:val="24"/>
                <w:szCs w:val="24"/>
                <w:lang w:val="sr-Latn-CS" w:eastAsia="sr-Latn-CS"/>
              </w:rPr>
            </w:pPr>
          </w:p>
        </w:tc>
      </w:tr>
      <w:tr w:rsidR="00A76854" w:rsidRPr="00710609" w:rsidTr="00BC399B">
        <w:trPr>
          <w:trHeight w:val="375"/>
        </w:trPr>
        <w:tc>
          <w:tcPr>
            <w:tcW w:w="4109" w:type="dxa"/>
            <w:vAlign w:val="center"/>
          </w:tcPr>
          <w:p w:rsidR="00A76854" w:rsidRPr="00710609" w:rsidRDefault="00A76854" w:rsidP="00BC399B">
            <w:pPr>
              <w:pStyle w:val="ListParagraph"/>
              <w:spacing w:after="0" w:line="240" w:lineRule="auto"/>
              <w:ind w:left="0"/>
              <w:rPr>
                <w:rFonts w:ascii="Times New Roman" w:hAnsi="Times New Roman" w:cs="Times New Roman"/>
                <w:color w:val="000000"/>
                <w:sz w:val="24"/>
                <w:szCs w:val="24"/>
                <w:lang w:eastAsia="sr-Latn-CS"/>
              </w:rPr>
            </w:pPr>
            <w:r w:rsidRPr="00710609">
              <w:rPr>
                <w:rFonts w:ascii="Times New Roman" w:hAnsi="Times New Roman" w:cs="Times New Roman"/>
                <w:color w:val="000000"/>
                <w:sz w:val="24"/>
                <w:szCs w:val="24"/>
              </w:rPr>
              <w:t>Način sprovođenja kontrole kvaliteta</w:t>
            </w:r>
          </w:p>
        </w:tc>
        <w:tc>
          <w:tcPr>
            <w:tcW w:w="5073" w:type="dxa"/>
            <w:vAlign w:val="center"/>
          </w:tcPr>
          <w:p w:rsidR="00A76854" w:rsidRPr="00710609" w:rsidRDefault="00A76854" w:rsidP="00BC399B">
            <w:pPr>
              <w:spacing w:after="0" w:line="240" w:lineRule="auto"/>
              <w:rPr>
                <w:rFonts w:ascii="Times New Roman" w:hAnsi="Times New Roman" w:cs="Times New Roman"/>
                <w:color w:val="000000"/>
                <w:sz w:val="24"/>
                <w:szCs w:val="24"/>
                <w:lang w:val="sr-Latn-CS" w:eastAsia="sr-Latn-CS"/>
              </w:rPr>
            </w:pPr>
          </w:p>
        </w:tc>
      </w:tr>
      <w:tr w:rsidR="00A76854" w:rsidRPr="00710609" w:rsidTr="00BC399B">
        <w:trPr>
          <w:trHeight w:val="468"/>
        </w:trPr>
        <w:tc>
          <w:tcPr>
            <w:tcW w:w="4109" w:type="dxa"/>
            <w:vAlign w:val="center"/>
          </w:tcPr>
          <w:p w:rsidR="00A76854" w:rsidRPr="00710609" w:rsidRDefault="00A76854" w:rsidP="00BC399B">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Rok plaćanja</w:t>
            </w:r>
          </w:p>
        </w:tc>
        <w:tc>
          <w:tcPr>
            <w:tcW w:w="5073" w:type="dxa"/>
            <w:vAlign w:val="center"/>
          </w:tcPr>
          <w:p w:rsidR="00A76854" w:rsidRPr="00710609" w:rsidRDefault="00A76854" w:rsidP="00BC399B">
            <w:pPr>
              <w:spacing w:after="0" w:line="240" w:lineRule="auto"/>
              <w:rPr>
                <w:rFonts w:ascii="Times New Roman" w:hAnsi="Times New Roman" w:cs="Times New Roman"/>
                <w:color w:val="000000"/>
                <w:sz w:val="24"/>
                <w:szCs w:val="24"/>
                <w:lang w:val="sr-Latn-CS" w:eastAsia="sr-Latn-CS"/>
              </w:rPr>
            </w:pPr>
          </w:p>
        </w:tc>
      </w:tr>
      <w:tr w:rsidR="00A76854" w:rsidRPr="00710609" w:rsidTr="00BC399B">
        <w:trPr>
          <w:trHeight w:val="375"/>
        </w:trPr>
        <w:tc>
          <w:tcPr>
            <w:tcW w:w="4109" w:type="dxa"/>
            <w:vAlign w:val="center"/>
          </w:tcPr>
          <w:p w:rsidR="00A76854" w:rsidRPr="00710609" w:rsidRDefault="00A76854" w:rsidP="00BC399B">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Način plaćanja</w:t>
            </w:r>
          </w:p>
        </w:tc>
        <w:tc>
          <w:tcPr>
            <w:tcW w:w="5073" w:type="dxa"/>
            <w:vAlign w:val="center"/>
          </w:tcPr>
          <w:p w:rsidR="00A76854" w:rsidRPr="00710609" w:rsidRDefault="00A76854" w:rsidP="00BC399B">
            <w:pPr>
              <w:spacing w:after="0" w:line="240" w:lineRule="auto"/>
              <w:rPr>
                <w:rFonts w:ascii="Times New Roman" w:hAnsi="Times New Roman" w:cs="Times New Roman"/>
                <w:color w:val="000000"/>
                <w:sz w:val="24"/>
                <w:szCs w:val="24"/>
                <w:lang w:val="sr-Latn-CS" w:eastAsia="sr-Latn-CS"/>
              </w:rPr>
            </w:pPr>
          </w:p>
        </w:tc>
      </w:tr>
      <w:tr w:rsidR="00A76854" w:rsidRPr="00710609" w:rsidTr="00BC399B">
        <w:trPr>
          <w:trHeight w:val="375"/>
        </w:trPr>
        <w:tc>
          <w:tcPr>
            <w:tcW w:w="4109" w:type="dxa"/>
            <w:vAlign w:val="center"/>
          </w:tcPr>
          <w:p w:rsidR="00A76854" w:rsidRPr="00710609" w:rsidRDefault="00A76854" w:rsidP="00BC399B">
            <w:pPr>
              <w:spacing w:after="0" w:line="240" w:lineRule="auto"/>
              <w:rPr>
                <w:rFonts w:ascii="Times New Roman" w:hAnsi="Times New Roman" w:cs="Times New Roman"/>
                <w:color w:val="000000"/>
                <w:sz w:val="24"/>
                <w:szCs w:val="24"/>
                <w:lang w:val="sr-Latn-CS" w:eastAsia="sr-Latn-CS"/>
              </w:rPr>
            </w:pPr>
            <w:r w:rsidRPr="00710609">
              <w:rPr>
                <w:rFonts w:ascii="Times New Roman" w:hAnsi="Times New Roman" w:cs="Times New Roman"/>
                <w:color w:val="000000"/>
                <w:sz w:val="24"/>
                <w:szCs w:val="24"/>
                <w:lang w:val="sr-Latn-CS" w:eastAsia="sr-Latn-CS"/>
              </w:rPr>
              <w:t>Period važenja ponude</w:t>
            </w:r>
          </w:p>
        </w:tc>
        <w:tc>
          <w:tcPr>
            <w:tcW w:w="5073" w:type="dxa"/>
            <w:vAlign w:val="center"/>
          </w:tcPr>
          <w:p w:rsidR="00A76854" w:rsidRPr="00710609" w:rsidRDefault="00A76854" w:rsidP="00BC399B">
            <w:pPr>
              <w:spacing w:after="0" w:line="240" w:lineRule="auto"/>
              <w:rPr>
                <w:rFonts w:ascii="Times New Roman" w:hAnsi="Times New Roman" w:cs="Times New Roman"/>
                <w:color w:val="000000"/>
                <w:sz w:val="24"/>
                <w:szCs w:val="24"/>
                <w:lang w:val="sr-Latn-CS" w:eastAsia="sr-Latn-CS"/>
              </w:rPr>
            </w:pPr>
          </w:p>
        </w:tc>
      </w:tr>
    </w:tbl>
    <w:p w:rsidR="00F1793E" w:rsidRDefault="00F1793E" w:rsidP="006C28D8">
      <w:pPr>
        <w:spacing w:after="0" w:line="240" w:lineRule="auto"/>
        <w:ind w:right="574"/>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p>
    <w:p w:rsidR="006C28D8" w:rsidRPr="00852493" w:rsidRDefault="006C28D8" w:rsidP="006C28D8">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6C28D8" w:rsidRPr="00852493" w:rsidRDefault="006C28D8" w:rsidP="006C28D8">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CC3B07" w:rsidRDefault="006C28D8" w:rsidP="0029085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6C28D8" w:rsidRPr="00290855" w:rsidRDefault="006C28D8" w:rsidP="00290855">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7" w:name="_Toc497391755"/>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4"/>
      </w:r>
      <w:bookmarkEnd w:id="17"/>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lang w:val="it-IT"/>
        </w:rPr>
      </w:pPr>
    </w:p>
    <w:p w:rsidR="00D65C8A" w:rsidRPr="00852493" w:rsidRDefault="00D65C8A" w:rsidP="00D65C8A">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D65C8A" w:rsidRPr="00852493" w:rsidRDefault="00D65C8A" w:rsidP="00D65C8A">
      <w:pPr>
        <w:spacing w:after="0" w:line="240" w:lineRule="auto"/>
        <w:jc w:val="both"/>
        <w:rPr>
          <w:rFonts w:ascii="Times New Roman" w:hAnsi="Times New Roman" w:cs="Times New Roman"/>
          <w:color w:val="000000"/>
          <w:sz w:val="24"/>
          <w:szCs w:val="24"/>
          <w:lang w:val="pl-PL"/>
        </w:rPr>
      </w:pP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D65C8A" w:rsidRPr="00852493" w:rsidRDefault="00D65C8A" w:rsidP="00D65C8A">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D65C8A" w:rsidRPr="00852493" w:rsidRDefault="00D65C8A" w:rsidP="00D65C8A">
      <w:pPr>
        <w:tabs>
          <w:tab w:val="left" w:pos="1950"/>
        </w:tabs>
        <w:jc w:val="both"/>
        <w:rPr>
          <w:rFonts w:ascii="Times New Roman" w:hAnsi="Times New Roman" w:cs="Times New Roman"/>
          <w:b/>
          <w:bCs/>
          <w:color w:val="000000"/>
          <w:sz w:val="28"/>
          <w:szCs w:val="28"/>
        </w:rPr>
      </w:pPr>
    </w:p>
    <w:p w:rsidR="00D65C8A" w:rsidRPr="00852493" w:rsidRDefault="00D65C8A" w:rsidP="00D65C8A">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w:t>
      </w:r>
      <w:r w:rsidR="009029DC">
        <w:rPr>
          <w:rFonts w:ascii="Times New Roman" w:hAnsi="Times New Roman" w:cs="Times New Roman"/>
          <w:color w:val="000000"/>
          <w:sz w:val="24"/>
          <w:szCs w:val="24"/>
        </w:rPr>
        <w:t>01</w:t>
      </w:r>
      <w:r w:rsidR="0001461E">
        <w:rPr>
          <w:rFonts w:ascii="Times New Roman" w:hAnsi="Times New Roman" w:cs="Times New Roman"/>
          <w:color w:val="000000"/>
          <w:sz w:val="24"/>
          <w:szCs w:val="24"/>
        </w:rPr>
        <w:t>-2116</w:t>
      </w:r>
      <w:r w:rsidRPr="00852493">
        <w:rPr>
          <w:rFonts w:ascii="Times New Roman" w:hAnsi="Times New Roman" w:cs="Times New Roman"/>
          <w:color w:val="000000"/>
          <w:sz w:val="24"/>
          <w:szCs w:val="24"/>
        </w:rPr>
        <w:t xml:space="preserve"> od </w:t>
      </w:r>
      <w:r w:rsidR="0001461E">
        <w:rPr>
          <w:rFonts w:ascii="Times New Roman" w:hAnsi="Times New Roman" w:cs="Times New Roman"/>
          <w:color w:val="000000"/>
          <w:sz w:val="24"/>
          <w:szCs w:val="24"/>
        </w:rPr>
        <w:t>19.07.</w:t>
      </w:r>
      <w:r w:rsidR="004F00A4">
        <w:rPr>
          <w:rFonts w:ascii="Times New Roman" w:hAnsi="Times New Roman" w:cs="Times New Roman"/>
          <w:color w:val="000000"/>
          <w:sz w:val="24"/>
          <w:szCs w:val="24"/>
        </w:rPr>
        <w:t>2018.</w:t>
      </w:r>
      <w:r w:rsidRPr="00852493">
        <w:rPr>
          <w:rFonts w:ascii="Times New Roman" w:hAnsi="Times New Roman" w:cs="Times New Roman"/>
          <w:color w:val="000000"/>
          <w:sz w:val="24"/>
          <w:szCs w:val="24"/>
        </w:rPr>
        <w:t xml:space="preserve">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D65C8A" w:rsidRPr="00852493" w:rsidRDefault="00D65C8A" w:rsidP="00D65C8A">
      <w:pPr>
        <w:spacing w:after="0" w:line="240" w:lineRule="auto"/>
        <w:jc w:val="both"/>
        <w:rPr>
          <w:rFonts w:ascii="Times New Roman" w:hAnsi="Times New Roman" w:cs="Times New Roman"/>
          <w:color w:val="000000"/>
          <w:sz w:val="23"/>
          <w:szCs w:val="23"/>
        </w:rPr>
      </w:pP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p>
    <w:p w:rsidR="00D65C8A" w:rsidRPr="00852493" w:rsidRDefault="00D65C8A" w:rsidP="00D65C8A">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65C8A" w:rsidRPr="00852493" w:rsidRDefault="00D65C8A" w:rsidP="00D65C8A">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65C8A" w:rsidRPr="00852493" w:rsidRDefault="00D65C8A" w:rsidP="00D65C8A">
      <w:pPr>
        <w:spacing w:after="0" w:line="240" w:lineRule="auto"/>
        <w:ind w:firstLine="426"/>
        <w:jc w:val="both"/>
        <w:rPr>
          <w:rFonts w:ascii="Times New Roman" w:hAnsi="Times New Roman" w:cs="Times New Roman"/>
          <w:color w:val="000000"/>
          <w:sz w:val="24"/>
          <w:szCs w:val="24"/>
          <w:lang w:val="sr-Latn-CS"/>
        </w:rPr>
      </w:pPr>
    </w:p>
    <w:p w:rsidR="00D65C8A" w:rsidRPr="00852493" w:rsidRDefault="00D65C8A" w:rsidP="00D65C8A">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65C8A" w:rsidRPr="00852493" w:rsidRDefault="00D65C8A" w:rsidP="00D65C8A">
      <w:pPr>
        <w:spacing w:after="0" w:line="240" w:lineRule="auto"/>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8" w:name="_Toc497391756"/>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8"/>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D65C8A" w:rsidRPr="00852493" w:rsidRDefault="00D65C8A" w:rsidP="00D65C8A">
      <w:pPr>
        <w:spacing w:after="0" w:line="240" w:lineRule="auto"/>
        <w:jc w:val="both"/>
        <w:rPr>
          <w:rFonts w:ascii="Times New Roman" w:hAnsi="Times New Roman" w:cs="Times New Roman"/>
          <w:color w:val="000000"/>
          <w:sz w:val="24"/>
          <w:szCs w:val="24"/>
          <w:lang w:val="sl-SI"/>
        </w:rPr>
      </w:pP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65C8A" w:rsidRPr="00852493" w:rsidRDefault="00D65C8A" w:rsidP="00D65C8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4469F6" w:rsidRPr="00B67EAA" w:rsidRDefault="004469F6" w:rsidP="004469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B67EAA">
        <w:rPr>
          <w:rFonts w:ascii="Times New Roman" w:eastAsia="Times New Roman" w:hAnsi="Times New Roman" w:cs="Times New Roman"/>
          <w:sz w:val="24"/>
          <w:szCs w:val="24"/>
        </w:rPr>
        <w:t>Ponuđač u predmetnom postupku javne nabavke, privredno društvo, pravno lice, odnosno preduzetnik, treba da posjeduj</w:t>
      </w:r>
      <w:r>
        <w:rPr>
          <w:rFonts w:ascii="Times New Roman" w:eastAsia="Times New Roman" w:hAnsi="Times New Roman" w:cs="Times New Roman"/>
          <w:sz w:val="24"/>
          <w:szCs w:val="24"/>
        </w:rPr>
        <w:t>e</w:t>
      </w:r>
      <w:r w:rsidRPr="00B67EAA">
        <w:rPr>
          <w:rFonts w:ascii="Times New Roman" w:eastAsia="Times New Roman" w:hAnsi="Times New Roman" w:cs="Times New Roman"/>
          <w:sz w:val="24"/>
          <w:szCs w:val="24"/>
        </w:rPr>
        <w:t xml:space="preserve"> licenc</w:t>
      </w:r>
      <w:r>
        <w:rPr>
          <w:rFonts w:ascii="Times New Roman" w:eastAsia="Times New Roman" w:hAnsi="Times New Roman" w:cs="Times New Roman"/>
          <w:sz w:val="24"/>
          <w:szCs w:val="24"/>
        </w:rPr>
        <w:t xml:space="preserve">u </w:t>
      </w:r>
      <w:r w:rsidRPr="00B67EAA">
        <w:rPr>
          <w:rFonts w:ascii="Times New Roman" w:eastAsia="Times New Roman" w:hAnsi="Times New Roman" w:cs="Times New Roman"/>
          <w:sz w:val="24"/>
          <w:szCs w:val="24"/>
        </w:rPr>
        <w:t xml:space="preserve">projektanta i izvođača radova </w:t>
      </w:r>
    </w:p>
    <w:p w:rsidR="004469F6" w:rsidRPr="00B67EAA" w:rsidRDefault="004469F6" w:rsidP="004469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p>
    <w:p w:rsidR="004469F6" w:rsidRPr="00B67EAA" w:rsidRDefault="004469F6" w:rsidP="004469F6">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B67EAA">
        <w:rPr>
          <w:rFonts w:ascii="Times New Roman" w:eastAsia="Times New Roman" w:hAnsi="Times New Roman" w:cs="Times New Roman"/>
          <w:sz w:val="24"/>
          <w:szCs w:val="24"/>
        </w:rPr>
        <w:t xml:space="preserve">Ponuđač tj. privredno društvo, pravno lice, odnosno preduzetnik, treba da </w:t>
      </w:r>
      <w:r>
        <w:rPr>
          <w:rFonts w:ascii="Times New Roman" w:eastAsia="Times New Roman" w:hAnsi="Times New Roman" w:cs="Times New Roman"/>
          <w:sz w:val="24"/>
          <w:szCs w:val="24"/>
        </w:rPr>
        <w:t xml:space="preserve">dostavi licence </w:t>
      </w:r>
      <w:r w:rsidRPr="00B67EAA">
        <w:rPr>
          <w:rFonts w:ascii="Times New Roman" w:eastAsia="Times New Roman" w:hAnsi="Times New Roman" w:cs="Times New Roman"/>
          <w:sz w:val="24"/>
          <w:szCs w:val="24"/>
        </w:rPr>
        <w:t>:</w:t>
      </w:r>
    </w:p>
    <w:p w:rsidR="004469F6" w:rsidRPr="00EE6AA6" w:rsidRDefault="004469F6" w:rsidP="004469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EE6AA6">
        <w:rPr>
          <w:rFonts w:ascii="Times New Roman" w:eastAsia="Times New Roman" w:hAnsi="Times New Roman" w:cs="Times New Roman"/>
          <w:sz w:val="24"/>
          <w:szCs w:val="24"/>
        </w:rPr>
        <w:t>- Ovlašćenog inženjera za obavljanje djelatnosti izrade tehničke dokumentacije i građenje objekata – diplomirani inženjer građevinarstva - smjer konstruktivni;</w:t>
      </w:r>
    </w:p>
    <w:p w:rsidR="004469F6" w:rsidRPr="00EE6AA6" w:rsidRDefault="004469F6" w:rsidP="004469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rPr>
      </w:pPr>
      <w:r w:rsidRPr="00EE6AA6">
        <w:rPr>
          <w:rFonts w:ascii="Times New Roman" w:eastAsia="Times New Roman" w:hAnsi="Times New Roman" w:cs="Times New Roman"/>
          <w:sz w:val="24"/>
          <w:szCs w:val="24"/>
        </w:rPr>
        <w:t>- Ovlašćenog inženjera za obavljanje djelatnosti izrade tehničke dokumentacije i građenje objekata – diplomirani inženjer građevinarstva - smjer hidrotehnički;</w:t>
      </w:r>
    </w:p>
    <w:p w:rsidR="004469F6" w:rsidRPr="00B67EAA" w:rsidRDefault="004469F6" w:rsidP="004469F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b/>
          <w:bCs/>
          <w:sz w:val="24"/>
          <w:szCs w:val="24"/>
          <w:u w:val="single"/>
          <w:lang w:val="sl-SI"/>
        </w:rPr>
      </w:pPr>
    </w:p>
    <w:p w:rsidR="004469F6" w:rsidRPr="00B67EAA" w:rsidRDefault="004469F6" w:rsidP="004469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bCs/>
          <w:sz w:val="24"/>
          <w:szCs w:val="24"/>
          <w:lang w:val="sl-SI"/>
        </w:rPr>
      </w:pPr>
      <w:r w:rsidRPr="00B67EAA">
        <w:rPr>
          <w:rFonts w:ascii="Times New Roman" w:eastAsia="Times New Roman" w:hAnsi="Times New Roman" w:cs="Times New Roman"/>
          <w:sz w:val="24"/>
          <w:szCs w:val="24"/>
        </w:rPr>
        <w:t xml:space="preserve">Ponuđači u predmetnom postupku javne nabavke, privredno društvo, pravno lice, odnosno preduzetnik, treba da </w:t>
      </w:r>
      <w:r>
        <w:rPr>
          <w:rFonts w:ascii="Times New Roman" w:eastAsia="Times New Roman" w:hAnsi="Times New Roman" w:cs="Times New Roman"/>
          <w:sz w:val="24"/>
          <w:szCs w:val="24"/>
        </w:rPr>
        <w:t>dostavi v</w:t>
      </w:r>
      <w:r w:rsidRPr="00B67EAA">
        <w:rPr>
          <w:rFonts w:ascii="Times New Roman" w:hAnsi="Times New Roman" w:cs="Times New Roman"/>
          <w:bCs/>
          <w:sz w:val="24"/>
          <w:szCs w:val="24"/>
          <w:lang w:val="sl-SI"/>
        </w:rPr>
        <w:t>ažeć</w:t>
      </w:r>
      <w:r>
        <w:rPr>
          <w:rFonts w:ascii="Times New Roman" w:hAnsi="Times New Roman" w:cs="Times New Roman"/>
          <w:bCs/>
          <w:sz w:val="24"/>
          <w:szCs w:val="24"/>
          <w:lang w:val="sl-SI"/>
        </w:rPr>
        <w:t>u</w:t>
      </w:r>
      <w:r w:rsidRPr="00B67EAA">
        <w:rPr>
          <w:rFonts w:ascii="Times New Roman" w:hAnsi="Times New Roman" w:cs="Times New Roman"/>
          <w:bCs/>
          <w:sz w:val="24"/>
          <w:szCs w:val="24"/>
          <w:lang w:val="sl-SI"/>
        </w:rPr>
        <w:t xml:space="preserve"> licenc</w:t>
      </w:r>
      <w:r>
        <w:rPr>
          <w:rFonts w:ascii="Times New Roman" w:hAnsi="Times New Roman" w:cs="Times New Roman"/>
          <w:bCs/>
          <w:sz w:val="24"/>
          <w:szCs w:val="24"/>
          <w:lang w:val="sl-SI"/>
        </w:rPr>
        <w:t>u</w:t>
      </w:r>
      <w:r w:rsidRPr="00B67EAA">
        <w:rPr>
          <w:rFonts w:ascii="Times New Roman" w:hAnsi="Times New Roman" w:cs="Times New Roman"/>
          <w:bCs/>
          <w:sz w:val="24"/>
          <w:szCs w:val="24"/>
          <w:lang w:val="sl-SI"/>
        </w:rPr>
        <w:t xml:space="preserve"> (ovlašćenj</w:t>
      </w:r>
      <w:r>
        <w:rPr>
          <w:rFonts w:ascii="Times New Roman" w:hAnsi="Times New Roman" w:cs="Times New Roman"/>
          <w:bCs/>
          <w:sz w:val="24"/>
          <w:szCs w:val="24"/>
          <w:lang w:val="sl-SI"/>
        </w:rPr>
        <w:t>e</w:t>
      </w:r>
      <w:r w:rsidRPr="00B67EAA">
        <w:rPr>
          <w:rFonts w:ascii="Times New Roman" w:hAnsi="Times New Roman" w:cs="Times New Roman"/>
          <w:bCs/>
          <w:sz w:val="24"/>
          <w:szCs w:val="24"/>
          <w:lang w:val="sl-SI"/>
        </w:rPr>
        <w:t>), izdat</w:t>
      </w:r>
      <w:r>
        <w:rPr>
          <w:rFonts w:ascii="Times New Roman" w:hAnsi="Times New Roman" w:cs="Times New Roman"/>
          <w:bCs/>
          <w:sz w:val="24"/>
          <w:szCs w:val="24"/>
          <w:lang w:val="sl-SI"/>
        </w:rPr>
        <w:t>u</w:t>
      </w:r>
      <w:r w:rsidRPr="00B67EAA">
        <w:rPr>
          <w:rFonts w:ascii="Times New Roman" w:hAnsi="Times New Roman" w:cs="Times New Roman"/>
          <w:bCs/>
          <w:sz w:val="24"/>
          <w:szCs w:val="24"/>
          <w:lang w:val="sl-SI"/>
        </w:rPr>
        <w:t xml:space="preserve"> od strane Uprave za nekretnine, za </w:t>
      </w:r>
      <w:r w:rsidRPr="00B67EAA">
        <w:rPr>
          <w:rFonts w:ascii="Times New Roman" w:hAnsi="Times New Roman" w:cs="Times New Roman"/>
          <w:sz w:val="24"/>
          <w:szCs w:val="24"/>
          <w:lang w:val="sl-SI"/>
        </w:rPr>
        <w:t>izvođenje geodetskih radova</w:t>
      </w:r>
      <w:r w:rsidRPr="00B67EAA">
        <w:rPr>
          <w:rFonts w:ascii="Times New Roman" w:hAnsi="Times New Roman" w:cs="Times New Roman"/>
          <w:bCs/>
          <w:sz w:val="24"/>
          <w:szCs w:val="24"/>
          <w:lang w:val="sl-SI"/>
        </w:rPr>
        <w:t>.</w:t>
      </w:r>
    </w:p>
    <w:p w:rsidR="004469F6" w:rsidRPr="00463F52" w:rsidRDefault="004469F6" w:rsidP="004469F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463F52">
        <w:rPr>
          <w:rFonts w:ascii="Times New Roman" w:hAnsi="Times New Roman" w:cs="Times New Roman"/>
          <w:sz w:val="24"/>
          <w:szCs w:val="24"/>
        </w:rPr>
        <w:t>NAPOMENA:</w:t>
      </w:r>
    </w:p>
    <w:p w:rsidR="004469F6" w:rsidRPr="00AD62E5" w:rsidRDefault="004469F6" w:rsidP="004469F6">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sz w:val="24"/>
          <w:szCs w:val="24"/>
        </w:rPr>
        <w:t>U skladu sa mišljenjem MORT-a broj: 106-26/178 od 20.04.2018 god., u</w:t>
      </w:r>
      <w:r w:rsidRPr="00AD62E5">
        <w:rPr>
          <w:rFonts w:ascii="Times New Roman" w:hAnsi="Times New Roman" w:cs="Times New Roman"/>
          <w:sz w:val="24"/>
          <w:szCs w:val="24"/>
        </w:rPr>
        <w:t>koliko projektant odnosno izvodjač radova</w:t>
      </w:r>
      <w:r>
        <w:rPr>
          <w:rFonts w:ascii="Times New Roman" w:hAnsi="Times New Roman" w:cs="Times New Roman"/>
          <w:sz w:val="24"/>
          <w:szCs w:val="24"/>
        </w:rPr>
        <w:t>, u skladu sa uslovima koji se zahtijevaju u pozivu za javnu nabavku, ima potrebu da angažuje ovlašćenog inženjera odredjenog smjera za izradu odredjene vrste projekta odnosno izvodjenja odredjene vrste radova, zaključuje ugovor sa privrednim društvom u kojem je zaposlen traženi ovlašćeni inženjer. Privredno društvo sa kojim se zaključuje ugovor ne mora da posjeduje licence shodno Zakonu.</w:t>
      </w:r>
      <w:r w:rsidRPr="00AD62E5">
        <w:rPr>
          <w:rFonts w:ascii="Times New Roman" w:hAnsi="Times New Roman" w:cs="Times New Roman"/>
          <w:sz w:val="24"/>
          <w:szCs w:val="24"/>
        </w:rPr>
        <w:t xml:space="preserve"> </w:t>
      </w: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EE4E04" w:rsidRDefault="00EE4E04" w:rsidP="00285B92">
      <w:pPr>
        <w:autoSpaceDE w:val="0"/>
        <w:autoSpaceDN w:val="0"/>
        <w:adjustRightInd w:val="0"/>
        <w:spacing w:after="0" w:line="240" w:lineRule="auto"/>
        <w:rPr>
          <w:rFonts w:ascii="Times New Roman" w:hAnsi="Times New Roman" w:cs="Times New Roman"/>
          <w:sz w:val="24"/>
          <w:szCs w:val="24"/>
        </w:rPr>
      </w:pPr>
    </w:p>
    <w:p w:rsidR="00D65C8A" w:rsidRPr="00852493" w:rsidRDefault="00D65C8A" w:rsidP="00D65C8A">
      <w:pPr>
        <w:spacing w:after="0" w:line="240" w:lineRule="auto"/>
        <w:rPr>
          <w:rFonts w:ascii="Times New Roman" w:hAnsi="Times New Roman" w:cs="Times New Roman"/>
          <w:b/>
          <w:bCs/>
          <w:color w:val="000000"/>
          <w:sz w:val="24"/>
          <w:szCs w:val="24"/>
          <w:lang w:val="sr-Latn-CS"/>
        </w:rPr>
      </w:pPr>
    </w:p>
    <w:p w:rsidR="00D65C8A" w:rsidRPr="00852493" w:rsidRDefault="00D65C8A" w:rsidP="00D65C8A">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9" w:name="_Toc497391757"/>
      <w:r w:rsidRPr="00852493">
        <w:rPr>
          <w:rFonts w:ascii="Times New Roman" w:hAnsi="Times New Roman" w:cs="Times New Roman"/>
          <w:color w:val="000000"/>
          <w:sz w:val="28"/>
          <w:szCs w:val="28"/>
        </w:rPr>
        <w:lastRenderedPageBreak/>
        <w:t>DOKAZI O ISPUNJAVANJU USLOVA STRUČNO-TEHNIČKE I KADROVSKE OSPOSOBLJENOSTI</w:t>
      </w:r>
      <w:bookmarkEnd w:id="19"/>
    </w:p>
    <w:p w:rsidR="00D65C8A" w:rsidRPr="00852493" w:rsidRDefault="00D65C8A" w:rsidP="00D65C8A">
      <w:pPr>
        <w:rPr>
          <w:rFonts w:ascii="Times New Roman" w:hAnsi="Times New Roman" w:cs="Times New Roman"/>
          <w:color w:val="000000"/>
        </w:rPr>
      </w:pPr>
    </w:p>
    <w:p w:rsidR="00AB0E37" w:rsidRPr="00852493" w:rsidRDefault="00AB0E37" w:rsidP="00AB0E37">
      <w:pPr>
        <w:rPr>
          <w:rFonts w:ascii="Times New Roman" w:hAnsi="Times New Roman" w:cs="Times New Roman"/>
          <w:color w:val="000000"/>
        </w:rPr>
      </w:pPr>
      <w:r w:rsidRPr="00852493">
        <w:rPr>
          <w:rFonts w:ascii="Times New Roman" w:hAnsi="Times New Roman" w:cs="Times New Roman"/>
          <w:color w:val="000000"/>
        </w:rPr>
        <w:t>Dostaviti:</w:t>
      </w:r>
    </w:p>
    <w:p w:rsidR="00585B8E" w:rsidRPr="00852493"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liste radova koji su izvedeni u posljednjih dvije do pet godina, sa rokovima izvođenja radova, uključujući vrijednost, vrijeme i lokaciju izvođenja</w:t>
      </w:r>
    </w:p>
    <w:p w:rsidR="00585B8E" w:rsidRPr="00852493"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obrazovnim i profesionalnim kvalifikacijama ponuđača, kvalifikacijama rukovodećih lica i posebno kvalifikacijama lica koja su odgovorna za izvođenje konkretnih radova;</w:t>
      </w:r>
    </w:p>
    <w:p w:rsidR="00585B8E" w:rsidRPr="00852493"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angažovanom tehničkom osoblju i drugim stručnjacima naročito za kontrolu kvaliteta i načinu njihovog angažovanja;</w:t>
      </w:r>
    </w:p>
    <w:p w:rsidR="00585B8E" w:rsidRDefault="00585B8E" w:rsidP="00585B8E">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Pr="00852493">
        <w:rPr>
          <w:rFonts w:ascii="Times New Roman" w:hAnsi="Times New Roman" w:cs="Times New Roman"/>
          <w:color w:val="000000"/>
          <w:sz w:val="24"/>
          <w:szCs w:val="24"/>
        </w:rPr>
        <w:t xml:space="preserve"> izjave o namjeri i predmetu podugovaranja, odnosno angažovanja podizvođača sa spiskom podugovarača, odnosno podizvođača sa bližim podacima (naziv, adresa, procentualno učešće i sl.).</w:t>
      </w:r>
    </w:p>
    <w:p w:rsidR="00AB0E37" w:rsidRPr="00852493" w:rsidRDefault="00AB0E37" w:rsidP="00AB0E37">
      <w:pPr>
        <w:rPr>
          <w:rFonts w:ascii="Times New Roman" w:hAnsi="Times New Roman" w:cs="Times New Roman"/>
          <w:color w:val="000000"/>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Default="00906815" w:rsidP="00153592">
      <w:pPr>
        <w:pStyle w:val="BodyText"/>
        <w:rPr>
          <w:b/>
          <w:bCs/>
          <w:color w:val="000000"/>
          <w:sz w:val="24"/>
          <w:szCs w:val="24"/>
          <w:lang w:val="sr-Latn-CS"/>
        </w:rPr>
      </w:pPr>
    </w:p>
    <w:p w:rsidR="00906815" w:rsidRPr="00852493" w:rsidRDefault="00906815" w:rsidP="00153592">
      <w:pPr>
        <w:pStyle w:val="BodyText"/>
        <w:rPr>
          <w:b/>
          <w:bCs/>
          <w:color w:val="000000"/>
          <w:sz w:val="24"/>
          <w:szCs w:val="24"/>
          <w:lang w:val="sr-Latn-CS"/>
        </w:rPr>
      </w:pPr>
    </w:p>
    <w:p w:rsidR="00153592" w:rsidRDefault="00153592"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8471BC" w:rsidRDefault="008471BC" w:rsidP="00153592">
      <w:pPr>
        <w:pStyle w:val="BodyText"/>
        <w:rPr>
          <w:b/>
          <w:bCs/>
          <w:color w:val="000000"/>
          <w:sz w:val="24"/>
          <w:szCs w:val="24"/>
          <w:lang w:val="sr-Latn-CS"/>
        </w:rPr>
      </w:pPr>
    </w:p>
    <w:p w:rsidR="008471BC" w:rsidRDefault="008471BC" w:rsidP="00153592">
      <w:pPr>
        <w:pStyle w:val="BodyText"/>
        <w:rPr>
          <w:b/>
          <w:bCs/>
          <w:color w:val="000000"/>
          <w:sz w:val="24"/>
          <w:szCs w:val="24"/>
          <w:lang w:val="sr-Latn-CS"/>
        </w:rPr>
      </w:pPr>
    </w:p>
    <w:p w:rsidR="008471BC" w:rsidRDefault="008471BC" w:rsidP="00153592">
      <w:pPr>
        <w:pStyle w:val="BodyText"/>
        <w:rPr>
          <w:b/>
          <w:bCs/>
          <w:color w:val="000000"/>
          <w:sz w:val="24"/>
          <w:szCs w:val="24"/>
          <w:lang w:val="sr-Latn-CS"/>
        </w:rPr>
      </w:pPr>
    </w:p>
    <w:p w:rsidR="003162AF" w:rsidRDefault="003162AF" w:rsidP="00153592">
      <w:pPr>
        <w:pStyle w:val="BodyText"/>
        <w:rPr>
          <w:b/>
          <w:bCs/>
          <w:color w:val="000000"/>
          <w:sz w:val="24"/>
          <w:szCs w:val="24"/>
          <w:lang w:val="sr-Latn-CS"/>
        </w:rPr>
      </w:pPr>
    </w:p>
    <w:p w:rsidR="00153592" w:rsidRPr="00852493" w:rsidRDefault="00153592" w:rsidP="00153592">
      <w:pPr>
        <w:pStyle w:val="BodyText"/>
        <w:rPr>
          <w:b/>
          <w:bCs/>
          <w:color w:val="000000"/>
          <w:sz w:val="24"/>
          <w:szCs w:val="24"/>
          <w:lang w:val="sr-Latn-CS"/>
        </w:rPr>
      </w:pPr>
    </w:p>
    <w:p w:rsidR="00153592" w:rsidRPr="00852493" w:rsidRDefault="00153592" w:rsidP="00153592">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IR1</w:t>
      </w:r>
    </w:p>
    <w:p w:rsidR="00153592" w:rsidRPr="00852493" w:rsidRDefault="00153592" w:rsidP="00153592">
      <w:pPr>
        <w:spacing w:after="0" w:line="240" w:lineRule="auto"/>
        <w:jc w:val="right"/>
        <w:rPr>
          <w:rStyle w:val="SubtleEmphasis"/>
          <w:rFonts w:ascii="Times New Roman" w:hAnsi="Times New Roman" w:cs="Times New Roman"/>
          <w:i w:val="0"/>
          <w:iCs w:val="0"/>
          <w:color w:val="000000"/>
        </w:rPr>
      </w:pPr>
    </w:p>
    <w:p w:rsidR="003C656B" w:rsidRPr="00852493" w:rsidRDefault="003C656B" w:rsidP="003C656B">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bookmarkStart w:id="20" w:name="_Toc497391758"/>
      <w:r w:rsidRPr="00852493">
        <w:rPr>
          <w:rFonts w:ascii="Times New Roman" w:hAnsi="Times New Roman" w:cs="Times New Roman"/>
          <w:b/>
          <w:bCs/>
          <w:color w:val="000000"/>
          <w:sz w:val="24"/>
          <w:szCs w:val="24"/>
          <w:lang w:val="sr-Latn-CS"/>
        </w:rPr>
        <w:t xml:space="preserve">LISTA </w:t>
      </w:r>
      <w:r w:rsidRPr="00852493">
        <w:rPr>
          <w:rFonts w:ascii="Times New Roman" w:hAnsi="Times New Roman" w:cs="Times New Roman"/>
          <w:b/>
          <w:bCs/>
          <w:color w:val="000000"/>
          <w:sz w:val="24"/>
          <w:szCs w:val="24"/>
        </w:rPr>
        <w:t xml:space="preserve">RADOVA KOJI SU IZVEDENI U POSLJEDNJIH ______ </w:t>
      </w:r>
      <w:r w:rsidRPr="00852493">
        <w:rPr>
          <w:rFonts w:ascii="Times New Roman" w:hAnsi="Times New Roman" w:cs="Times New Roman"/>
          <w:b/>
          <w:bCs/>
          <w:i/>
          <w:iCs/>
          <w:color w:val="000000"/>
          <w:sz w:val="24"/>
          <w:szCs w:val="24"/>
        </w:rPr>
        <w:t>(dvije do pet)</w:t>
      </w:r>
      <w:r w:rsidRPr="00852493">
        <w:rPr>
          <w:rFonts w:ascii="Times New Roman" w:hAnsi="Times New Roman" w:cs="Times New Roman"/>
          <w:b/>
          <w:bCs/>
          <w:color w:val="000000"/>
          <w:sz w:val="24"/>
          <w:szCs w:val="24"/>
        </w:rPr>
        <w:t xml:space="preserve"> GODINA</w:t>
      </w:r>
    </w:p>
    <w:p w:rsidR="003C656B" w:rsidRPr="00852493" w:rsidRDefault="003C656B" w:rsidP="003C656B">
      <w:pPr>
        <w:spacing w:after="0" w:line="240" w:lineRule="auto"/>
        <w:ind w:left="360"/>
        <w:rPr>
          <w:rFonts w:ascii="Times New Roman" w:hAnsi="Times New Roman" w:cs="Times New Roman"/>
          <w:color w:val="000000"/>
          <w:sz w:val="24"/>
          <w:szCs w:val="24"/>
          <w:lang w:val="sr-Latn-CS"/>
        </w:rPr>
      </w:pPr>
    </w:p>
    <w:p w:rsidR="003C656B" w:rsidRPr="00852493" w:rsidRDefault="003C656B" w:rsidP="003C656B">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66"/>
        <w:gridCol w:w="1989"/>
        <w:gridCol w:w="1292"/>
        <w:gridCol w:w="1458"/>
        <w:gridCol w:w="1459"/>
        <w:gridCol w:w="1061"/>
        <w:gridCol w:w="1325"/>
      </w:tblGrid>
      <w:tr w:rsidR="003C656B" w:rsidRPr="00FA2239" w:rsidTr="004121D5">
        <w:trPr>
          <w:trHeight w:val="1324"/>
        </w:trPr>
        <w:tc>
          <w:tcPr>
            <w:tcW w:w="666"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w:t>
            </w:r>
          </w:p>
          <w:p w:rsidR="003C656B" w:rsidRPr="00FA2239" w:rsidRDefault="003C656B" w:rsidP="004121D5">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Vrsta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 izvedenog </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Naručilac radova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Vrijednost izvedenih radova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Vrijeme</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izvodjenja radova</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 xml:space="preserve">Lokacija </w:t>
            </w:r>
          </w:p>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sz w:val="20"/>
                <w:szCs w:val="20"/>
                <w:lang w:val="sr-Latn-CS"/>
              </w:rPr>
            </w:pPr>
            <w:r w:rsidRPr="00FA2239">
              <w:rPr>
                <w:rFonts w:ascii="Times New Roman" w:hAnsi="Times New Roman" w:cs="Times New Roman"/>
                <w:b/>
                <w:bCs/>
                <w:color w:val="000000"/>
                <w:sz w:val="20"/>
                <w:szCs w:val="20"/>
                <w:lang w:val="sr-Latn-CS"/>
              </w:rPr>
              <w:t>Klijenti koji se mogu kontaktirati za dodatne informacije</w:t>
            </w:r>
          </w:p>
        </w:tc>
      </w:tr>
      <w:tr w:rsidR="003C656B" w:rsidRPr="00FA2239" w:rsidTr="004121D5">
        <w:trPr>
          <w:trHeight w:val="752"/>
        </w:trPr>
        <w:tc>
          <w:tcPr>
            <w:tcW w:w="666" w:type="dxa"/>
            <w:tcBorders>
              <w:top w:val="doub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r w:rsidR="003C656B" w:rsidRPr="00FA2239" w:rsidTr="004121D5">
        <w:trPr>
          <w:trHeight w:val="752"/>
        </w:trPr>
        <w:tc>
          <w:tcPr>
            <w:tcW w:w="666" w:type="dxa"/>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198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r w:rsidR="003C656B" w:rsidRPr="00FA2239" w:rsidTr="004121D5">
        <w:trPr>
          <w:trHeight w:val="752"/>
        </w:trPr>
        <w:tc>
          <w:tcPr>
            <w:tcW w:w="666" w:type="dxa"/>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3</w:t>
            </w:r>
          </w:p>
        </w:tc>
        <w:tc>
          <w:tcPr>
            <w:tcW w:w="198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r w:rsidR="003C656B" w:rsidRPr="00FA2239" w:rsidTr="004121D5">
        <w:trPr>
          <w:trHeight w:val="752"/>
        </w:trPr>
        <w:tc>
          <w:tcPr>
            <w:tcW w:w="666" w:type="dxa"/>
            <w:tcBorders>
              <w:bottom w:val="doub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3C656B" w:rsidRPr="00FA2239" w:rsidRDefault="003C656B" w:rsidP="004121D5">
            <w:pPr>
              <w:spacing w:after="0" w:line="240" w:lineRule="auto"/>
              <w:rPr>
                <w:rFonts w:ascii="Times New Roman" w:hAnsi="Times New Roman" w:cs="Times New Roman"/>
                <w:color w:val="000000"/>
                <w:sz w:val="24"/>
                <w:szCs w:val="24"/>
                <w:lang w:val="sr-Latn-CS"/>
              </w:rPr>
            </w:pPr>
          </w:p>
        </w:tc>
      </w:tr>
    </w:tbl>
    <w:p w:rsidR="003C656B" w:rsidRPr="00852493" w:rsidRDefault="003C656B" w:rsidP="003C656B">
      <w:pPr>
        <w:rPr>
          <w:rFonts w:ascii="Times New Roman" w:hAnsi="Times New Roman" w:cs="Times New Roman"/>
          <w:color w:val="000000"/>
          <w:sz w:val="24"/>
          <w:szCs w:val="24"/>
        </w:rPr>
      </w:pPr>
    </w:p>
    <w:p w:rsidR="003C656B" w:rsidRPr="00852493" w:rsidRDefault="003C656B" w:rsidP="003C656B">
      <w:pPr>
        <w:rPr>
          <w:rFonts w:ascii="Times New Roman" w:hAnsi="Times New Roman" w:cs="Times New Roman"/>
          <w:color w:val="000000"/>
          <w:sz w:val="24"/>
          <w:szCs w:val="24"/>
        </w:rPr>
      </w:pPr>
    </w:p>
    <w:p w:rsidR="003C656B" w:rsidRPr="00852493" w:rsidRDefault="003C656B" w:rsidP="003C656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C656B" w:rsidRPr="00852493" w:rsidRDefault="003C656B" w:rsidP="003C656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p>
    <w:p w:rsidR="003C656B" w:rsidRPr="00852493" w:rsidRDefault="003C656B" w:rsidP="003C656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C656B" w:rsidRPr="00852493"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C656B" w:rsidRPr="00852493" w:rsidRDefault="003C656B" w:rsidP="003C656B">
      <w:pPr>
        <w:spacing w:after="0" w:line="240" w:lineRule="auto"/>
        <w:ind w:firstLine="426"/>
        <w:jc w:val="both"/>
        <w:rPr>
          <w:rFonts w:ascii="Times New Roman" w:hAnsi="Times New Roman" w:cs="Times New Roman"/>
          <w:color w:val="000000"/>
          <w:sz w:val="24"/>
          <w:szCs w:val="24"/>
          <w:lang w:val="sr-Latn-CS"/>
        </w:rPr>
      </w:pPr>
    </w:p>
    <w:p w:rsidR="003C656B" w:rsidRPr="00852493" w:rsidRDefault="003C656B" w:rsidP="003C656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C656B" w:rsidRPr="00852493" w:rsidRDefault="003C656B" w:rsidP="003C656B">
      <w:pPr>
        <w:rPr>
          <w:rFonts w:ascii="Times New Roman" w:hAnsi="Times New Roman" w:cs="Times New Roman"/>
          <w:color w:val="000000"/>
        </w:rPr>
      </w:pPr>
    </w:p>
    <w:p w:rsidR="003C656B" w:rsidRPr="00852493" w:rsidRDefault="003C656B" w:rsidP="003C656B">
      <w:pPr>
        <w:rPr>
          <w:rFonts w:ascii="Times New Roman" w:hAnsi="Times New Roman" w:cs="Times New Roman"/>
          <w:color w:val="000000"/>
        </w:rPr>
      </w:pPr>
    </w:p>
    <w:p w:rsidR="003C656B" w:rsidRPr="00852493" w:rsidRDefault="003C656B" w:rsidP="003C656B">
      <w:pPr>
        <w:rPr>
          <w:rFonts w:ascii="Times New Roman" w:hAnsi="Times New Roman" w:cs="Times New Roman"/>
          <w:color w:val="000000"/>
        </w:rPr>
      </w:pPr>
    </w:p>
    <w:p w:rsidR="003C656B" w:rsidRPr="003C656B" w:rsidRDefault="003C656B" w:rsidP="003C656B">
      <w:pPr>
        <w:rPr>
          <w:rStyle w:val="SubtleEmphasis"/>
          <w:rFonts w:ascii="Times New Roman" w:hAnsi="Times New Roman" w:cs="Times New Roman"/>
          <w:b/>
          <w:bCs/>
          <w:color w:val="000000"/>
          <w:sz w:val="24"/>
          <w:szCs w:val="24"/>
        </w:rPr>
      </w:pPr>
      <w:r w:rsidRPr="00852493">
        <w:rPr>
          <w:rStyle w:val="SubtleEmphasis"/>
          <w:rFonts w:ascii="Times New Roman" w:hAnsi="Times New Roman" w:cs="Times New Roman"/>
          <w:color w:val="000000"/>
        </w:rPr>
        <w:br w:type="page"/>
      </w:r>
    </w:p>
    <w:p w:rsidR="003C656B" w:rsidRPr="00852493" w:rsidRDefault="003C656B" w:rsidP="003C656B">
      <w:pPr>
        <w:jc w:val="right"/>
        <w:rPr>
          <w:rStyle w:val="SubtleEmphasis"/>
          <w:rFonts w:ascii="Times New Roman" w:hAnsi="Times New Roman" w:cs="Times New Roman"/>
          <w:i w:val="0"/>
          <w:iCs w:val="0"/>
          <w:color w:val="000000"/>
        </w:rPr>
      </w:pPr>
      <w:r w:rsidRPr="00852493">
        <w:rPr>
          <w:rStyle w:val="SubtleEmphasis"/>
          <w:rFonts w:ascii="Times New Roman" w:hAnsi="Times New Roman" w:cs="Times New Roman"/>
          <w:i w:val="0"/>
          <w:iCs w:val="0"/>
          <w:color w:val="000000"/>
        </w:rPr>
        <w:lastRenderedPageBreak/>
        <w:t>OBRAZAC IR2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r w:rsidRPr="00FA2239">
              <w:rPr>
                <w:rFonts w:ascii="Times New Roman" w:hAnsi="Times New Roman" w:cs="Times New Roman"/>
                <w:b/>
                <w:bCs/>
                <w:color w:val="000000"/>
                <w:sz w:val="24"/>
                <w:szCs w:val="24"/>
                <w:lang w:val="sr-Latn-CS"/>
              </w:rPr>
              <w:t>O OBRAZOVNIM I PROFESIONALNIM KVALIFIKACIJAMA PONUĐAČA, KVALIFIKACIJAMA RUKOVODEĆIH LICA I POSEBNO KVALIFIKACIJAMA LICA KOJA SU ODGOVORNA ZA IZVOĐENJE KONKRETNIH RADOVA</w:t>
            </w:r>
          </w:p>
          <w:p w:rsidR="003C656B" w:rsidRPr="00FA2239" w:rsidRDefault="003C656B" w:rsidP="004121D5">
            <w:pPr>
              <w:spacing w:after="0" w:line="240" w:lineRule="auto"/>
              <w:ind w:left="284"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ponuđač/ član zajedničke ponude ____________________posjeduje obrazovne i profesionalne kvalifikacije za blagovremenu, efikasnu i kvalitetnu realizaciju ugovora o javnoj nabavci radova i da njegova rukovodeća lica i lica koja će biti odgovorna za izvođenje konkretnih usluga imaju odgovarajuće stručne kvalifikacije navedene u tabeli koja slijedi. </w:t>
            </w: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both"/>
              <w:rPr>
                <w:rFonts w:ascii="Times New Roman" w:hAnsi="Times New Roman" w:cs="Times New Roman"/>
                <w:i/>
                <w:iCs/>
                <w:color w:val="000000"/>
                <w:sz w:val="24"/>
                <w:szCs w:val="24"/>
                <w:lang w:val="sr-Latn-CS"/>
              </w:rPr>
            </w:pPr>
          </w:p>
          <w:tbl>
            <w:tblPr>
              <w:tblpPr w:leftFromText="141" w:rightFromText="141" w:vertAnchor="text" w:horzAnchor="margin" w:tblpXSpec="center" w:tblpY="-149"/>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693"/>
              <w:gridCol w:w="1993"/>
              <w:gridCol w:w="1536"/>
              <w:gridCol w:w="1174"/>
              <w:gridCol w:w="1024"/>
              <w:gridCol w:w="2266"/>
            </w:tblGrid>
            <w:tr w:rsidR="003C656B" w:rsidRPr="00FA2239" w:rsidTr="004121D5">
              <w:trPr>
                <w:trHeight w:val="640"/>
              </w:trPr>
              <w:tc>
                <w:tcPr>
                  <w:tcW w:w="693"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993"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536"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024"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Godine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prakse</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u struci</w:t>
                  </w:r>
                </w:p>
              </w:tc>
              <w:tc>
                <w:tcPr>
                  <w:tcW w:w="2266"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r>
            <w:tr w:rsidR="003C656B" w:rsidRPr="00FA2239" w:rsidTr="004121D5">
              <w:trPr>
                <w:trHeight w:val="485"/>
              </w:trPr>
              <w:tc>
                <w:tcPr>
                  <w:tcW w:w="693"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993"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993"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485"/>
              </w:trPr>
              <w:tc>
                <w:tcPr>
                  <w:tcW w:w="693"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993"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6"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024"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2266"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right="282"/>
              <w:jc w:val="both"/>
              <w:rPr>
                <w:rFonts w:ascii="Times New Roman" w:hAnsi="Times New Roman" w:cs="Times New Roman"/>
                <w:color w:val="000000"/>
                <w:sz w:val="24"/>
                <w:szCs w:val="24"/>
                <w:lang w:val="sr-Latn-CS"/>
              </w:rPr>
            </w:pPr>
          </w:p>
        </w:tc>
      </w:tr>
    </w:tbl>
    <w:p w:rsidR="003C656B" w:rsidRDefault="003C656B" w:rsidP="003C656B">
      <w:pPr>
        <w:jc w:val="right"/>
        <w:rPr>
          <w:rFonts w:ascii="Times New Roman" w:hAnsi="Times New Roman" w:cs="Times New Roman"/>
        </w:rPr>
      </w:pPr>
      <w:r w:rsidRPr="00852493">
        <w:rPr>
          <w:rStyle w:val="SubtleEmphasis"/>
          <w:rFonts w:ascii="Times New Roman" w:hAnsi="Times New Roman" w:cs="Times New Roman"/>
          <w:i w:val="0"/>
          <w:iCs w:val="0"/>
          <w:color w:val="000000"/>
        </w:rPr>
        <w:br w:type="page"/>
      </w:r>
      <w:r w:rsidRPr="00852493">
        <w:rPr>
          <w:rStyle w:val="SubtleEmphasis"/>
          <w:rFonts w:ascii="Times New Roman" w:hAnsi="Times New Roman" w:cs="Times New Roman"/>
          <w:i w:val="0"/>
          <w:iCs w:val="0"/>
          <w:color w:val="000000"/>
        </w:rPr>
        <w:lastRenderedPageBreak/>
        <w:t>OBRAZAC IR3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PlainText"/>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 xml:space="preserve">O ANGAŽOVANOM TEHNIČKOM OSOBLJU </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 DRUGIM STRUČNJACIMA NAROČITO ZA KONTROLU KVALITETA I NAČINU NJIHOVOG ANGAŽOVANJA</w:t>
            </w:r>
          </w:p>
          <w:p w:rsidR="003C656B" w:rsidRPr="00FA2239" w:rsidRDefault="003C656B" w:rsidP="004121D5">
            <w:pPr>
              <w:spacing w:after="0" w:line="240" w:lineRule="auto"/>
              <w:ind w:left="284" w:right="282"/>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 ___________________________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da će ponuđač/član zajedničke ponude ____________________za blagovremenu, efikasnu i kvalitetnu realizaciju ugovora o javnoj nabavci radova, u skladu sa uslovima predviđenim tenderskom dokumentacijom, angažovati potrebno tehničko osoblje i druge stručnjake i da će osigurati odgovarajuće radne uslove za njihovo angažovanje, navedene u tabeli koja slijedi. </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tblPr>
            <w:tblGrid>
              <w:gridCol w:w="701"/>
              <w:gridCol w:w="1621"/>
              <w:gridCol w:w="1229"/>
              <w:gridCol w:w="1179"/>
              <w:gridCol w:w="1530"/>
              <w:gridCol w:w="1548"/>
            </w:tblGrid>
            <w:tr w:rsidR="003C656B" w:rsidRPr="00FA2239" w:rsidTr="004121D5">
              <w:trPr>
                <w:trHeight w:val="589"/>
              </w:trPr>
              <w:tc>
                <w:tcPr>
                  <w:tcW w:w="701" w:type="dxa"/>
                  <w:tcBorders>
                    <w:top w:val="double" w:sz="4" w:space="0" w:color="auto"/>
                    <w:left w:val="doub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lang w:val="sr-Latn-CS"/>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3C656B" w:rsidRPr="00FA2239" w:rsidRDefault="003C656B" w:rsidP="004121D5">
                  <w:pPr>
                    <w:spacing w:after="0" w:line="240" w:lineRule="auto"/>
                    <w:jc w:val="center"/>
                    <w:rPr>
                      <w:rFonts w:ascii="Times New Roman" w:hAnsi="Times New Roman" w:cs="Times New Roman"/>
                      <w:b/>
                      <w:bCs/>
                      <w:color w:val="000000"/>
                    </w:rPr>
                  </w:pPr>
                </w:p>
              </w:tc>
              <w:tc>
                <w:tcPr>
                  <w:tcW w:w="1621"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22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p>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3C656B" w:rsidRPr="00FA2239" w:rsidRDefault="003C656B" w:rsidP="004121D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Licenca, odobrenje i sl</w:t>
                  </w:r>
                  <w:r>
                    <w:rPr>
                      <w:rFonts w:ascii="Times New Roman" w:hAnsi="Times New Roman" w:cs="Times New Roman"/>
                      <w:b/>
                      <w:bCs/>
                      <w:color w:val="000000"/>
                    </w:rPr>
                    <w:t>ično</w:t>
                  </w:r>
                </w:p>
              </w:tc>
              <w:tc>
                <w:tcPr>
                  <w:tcW w:w="1530" w:type="dxa"/>
                  <w:tcBorders>
                    <w:top w:val="double" w:sz="4" w:space="0" w:color="auto"/>
                    <w:left w:val="single" w:sz="4" w:space="0" w:color="auto"/>
                    <w:bottom w:val="double" w:sz="4" w:space="0" w:color="auto"/>
                    <w:right w:val="sing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Funkcija koju</w:t>
                  </w:r>
                </w:p>
                <w:p w:rsidR="003C656B" w:rsidRPr="00FA2239" w:rsidRDefault="003C656B" w:rsidP="004121D5">
                  <w:pPr>
                    <w:spacing w:after="0" w:line="240" w:lineRule="auto"/>
                    <w:jc w:val="center"/>
                    <w:rPr>
                      <w:rFonts w:ascii="Times New Roman" w:hAnsi="Times New Roman" w:cs="Times New Roman"/>
                      <w:color w:val="000000"/>
                      <w:lang w:val="pl-PL"/>
                    </w:rPr>
                  </w:pPr>
                  <w:r w:rsidRPr="00FA2239">
                    <w:rPr>
                      <w:rFonts w:ascii="Times New Roman" w:hAnsi="Times New Roman" w:cs="Times New Roman"/>
                      <w:b/>
                      <w:bCs/>
                      <w:color w:val="000000"/>
                    </w:rPr>
                    <w:t>će zauzimati</w:t>
                  </w:r>
                </w:p>
              </w:tc>
              <w:tc>
                <w:tcPr>
                  <w:tcW w:w="1548" w:type="dxa"/>
                  <w:tcBorders>
                    <w:top w:val="double" w:sz="4" w:space="0" w:color="auto"/>
                    <w:left w:val="single" w:sz="4" w:space="0" w:color="auto"/>
                    <w:bottom w:val="double" w:sz="4" w:space="0" w:color="auto"/>
                    <w:right w:val="double" w:sz="4" w:space="0" w:color="auto"/>
                  </w:tcBorders>
                  <w:shd w:val="clear" w:color="auto" w:fill="D9D9D9"/>
                  <w:vAlign w:val="center"/>
                </w:tcPr>
                <w:p w:rsidR="003C656B" w:rsidRPr="00FA2239" w:rsidRDefault="003C656B" w:rsidP="004121D5">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Način angažovanja</w:t>
                  </w:r>
                </w:p>
              </w:tc>
            </w:tr>
            <w:tr w:rsidR="003C656B" w:rsidRPr="00FA2239" w:rsidTr="004121D5">
              <w:trPr>
                <w:trHeight w:val="505"/>
              </w:trPr>
              <w:tc>
                <w:tcPr>
                  <w:tcW w:w="701" w:type="dxa"/>
                  <w:tcBorders>
                    <w:top w:val="doub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1</w:t>
                  </w:r>
                </w:p>
              </w:tc>
              <w:tc>
                <w:tcPr>
                  <w:tcW w:w="1621" w:type="dxa"/>
                  <w:tcBorders>
                    <w:top w:val="doub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doub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doub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2</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3</w:t>
                  </w:r>
                </w:p>
              </w:tc>
              <w:tc>
                <w:tcPr>
                  <w:tcW w:w="1621" w:type="dxa"/>
                  <w:tcBorders>
                    <w:top w:val="single" w:sz="4" w:space="0" w:color="auto"/>
                    <w:left w:val="single" w:sz="4" w:space="0" w:color="auto"/>
                    <w:bottom w:val="sing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22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sing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sing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r w:rsidR="003C656B" w:rsidRPr="00FA2239" w:rsidTr="004121D5">
              <w:trPr>
                <w:trHeight w:val="505"/>
              </w:trPr>
              <w:tc>
                <w:tcPr>
                  <w:tcW w:w="701" w:type="dxa"/>
                  <w:tcBorders>
                    <w:top w:val="single" w:sz="4" w:space="0" w:color="auto"/>
                    <w:left w:val="double" w:sz="4" w:space="0" w:color="auto"/>
                    <w:bottom w:val="double" w:sz="4" w:space="0" w:color="auto"/>
                    <w:right w:val="single" w:sz="4" w:space="0" w:color="auto"/>
                  </w:tcBorders>
                  <w:vAlign w:val="center"/>
                </w:tcPr>
                <w:p w:rsidR="003C656B" w:rsidRPr="00FA2239" w:rsidRDefault="003C656B" w:rsidP="004121D5">
                  <w:pPr>
                    <w:spacing w:after="0" w:line="240" w:lineRule="auto"/>
                    <w:jc w:val="center"/>
                    <w:rPr>
                      <w:rFonts w:ascii="Times New Roman" w:hAnsi="Times New Roman" w:cs="Times New Roman"/>
                      <w:color w:val="000000"/>
                      <w:sz w:val="24"/>
                      <w:szCs w:val="24"/>
                    </w:rPr>
                  </w:pPr>
                  <w:r w:rsidRPr="00FA2239">
                    <w:rPr>
                      <w:rFonts w:ascii="Times New Roman" w:hAnsi="Times New Roman" w:cs="Times New Roman"/>
                      <w:color w:val="000000"/>
                      <w:sz w:val="24"/>
                      <w:szCs w:val="24"/>
                    </w:rPr>
                    <w:t>....</w:t>
                  </w:r>
                </w:p>
              </w:tc>
              <w:tc>
                <w:tcPr>
                  <w:tcW w:w="1621" w:type="dxa"/>
                  <w:tcBorders>
                    <w:top w:val="single" w:sz="4" w:space="0" w:color="auto"/>
                    <w:left w:val="single" w:sz="4" w:space="0" w:color="auto"/>
                    <w:bottom w:val="double" w:sz="4" w:space="0" w:color="auto"/>
                    <w:right w:val="single" w:sz="4" w:space="0" w:color="auto"/>
                  </w:tcBorders>
                  <w:vAlign w:val="center"/>
                </w:tcPr>
                <w:p w:rsidR="003C656B" w:rsidRPr="00FA2239" w:rsidRDefault="003C656B" w:rsidP="003C656B">
                  <w:pPr>
                    <w:spacing w:after="0" w:line="240" w:lineRule="auto"/>
                    <w:rPr>
                      <w:rFonts w:ascii="Times New Roman" w:hAnsi="Times New Roman" w:cs="Times New Roman"/>
                      <w:color w:val="000000"/>
                      <w:sz w:val="24"/>
                      <w:szCs w:val="24"/>
                    </w:rPr>
                  </w:pPr>
                </w:p>
              </w:tc>
              <w:tc>
                <w:tcPr>
                  <w:tcW w:w="122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30" w:type="dxa"/>
                  <w:tcBorders>
                    <w:top w:val="single" w:sz="4" w:space="0" w:color="auto"/>
                    <w:left w:val="single" w:sz="4" w:space="0" w:color="auto"/>
                    <w:bottom w:val="double" w:sz="4" w:space="0" w:color="auto"/>
                    <w:right w:val="sing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c>
                <w:tcPr>
                  <w:tcW w:w="1548" w:type="dxa"/>
                  <w:tcBorders>
                    <w:top w:val="single" w:sz="4" w:space="0" w:color="auto"/>
                    <w:left w:val="single" w:sz="4" w:space="0" w:color="auto"/>
                    <w:bottom w:val="double" w:sz="4" w:space="0" w:color="auto"/>
                    <w:right w:val="double" w:sz="4" w:space="0" w:color="auto"/>
                  </w:tcBorders>
                </w:tcPr>
                <w:p w:rsidR="003C656B" w:rsidRPr="00FA2239" w:rsidRDefault="003C656B" w:rsidP="004121D5">
                  <w:pPr>
                    <w:spacing w:after="0" w:line="240" w:lineRule="auto"/>
                    <w:jc w:val="center"/>
                    <w:rPr>
                      <w:rFonts w:ascii="Times New Roman" w:hAnsi="Times New Roman" w:cs="Times New Roman"/>
                      <w:color w:val="000000"/>
                      <w:sz w:val="24"/>
                      <w:szCs w:val="24"/>
                    </w:rPr>
                  </w:pPr>
                </w:p>
              </w:tc>
            </w:tr>
          </w:tbl>
          <w:p w:rsidR="003C656B" w:rsidRPr="00FA2239" w:rsidRDefault="003C656B" w:rsidP="004121D5">
            <w:pPr>
              <w:spacing w:after="0" w:line="240" w:lineRule="auto"/>
              <w:ind w:right="282"/>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3C656B">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3C656B">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p>
          <w:p w:rsidR="003C656B" w:rsidRPr="00FA2239" w:rsidRDefault="003C656B" w:rsidP="004121D5">
            <w:pPr>
              <w:tabs>
                <w:tab w:val="left" w:pos="708"/>
                <w:tab w:val="left" w:pos="1416"/>
                <w:tab w:val="left" w:pos="2124"/>
                <w:tab w:val="left" w:pos="2832"/>
                <w:tab w:val="left" w:pos="3540"/>
                <w:tab w:val="left" w:pos="4248"/>
                <w:tab w:val="left" w:pos="5475"/>
              </w:tabs>
              <w:spacing w:after="0" w:line="240" w:lineRule="auto"/>
              <w:jc w:val="both"/>
              <w:rPr>
                <w:rFonts w:ascii="Times New Roman" w:hAnsi="Times New Roman" w:cs="Times New Roman"/>
                <w:color w:val="000000"/>
                <w:sz w:val="24"/>
                <w:szCs w:val="24"/>
                <w:lang w:val="sr-Latn-CS"/>
              </w:rPr>
            </w:pPr>
          </w:p>
        </w:tc>
      </w:tr>
    </w:tbl>
    <w:p w:rsidR="003C656B" w:rsidRDefault="00906815" w:rsidP="00585B8E">
      <w:pPr>
        <w:rPr>
          <w:rFonts w:ascii="Times New Roman" w:hAnsi="Times New Roman" w:cs="Times New Roman"/>
          <w:color w:val="000000"/>
        </w:rPr>
      </w:pPr>
      <w:r w:rsidRPr="00852493">
        <w:rPr>
          <w:rStyle w:val="SubtleEmphasis"/>
          <w:rFonts w:ascii="Times New Roman" w:hAnsi="Times New Roman" w:cs="Times New Roman"/>
          <w:i w:val="0"/>
          <w:iCs w:val="0"/>
          <w:color w:val="000000"/>
        </w:rPr>
        <w:t xml:space="preserve"> </w:t>
      </w:r>
      <w:r w:rsidR="003C656B" w:rsidRPr="00852493">
        <w:rPr>
          <w:rStyle w:val="SubtleEmphasis"/>
          <w:rFonts w:ascii="Times New Roman" w:hAnsi="Times New Roman" w:cs="Times New Roman"/>
          <w:i w:val="0"/>
          <w:iCs w:val="0"/>
          <w:color w:val="000000"/>
        </w:rPr>
        <w:br w:type="page"/>
      </w:r>
      <w:r w:rsidR="003C656B" w:rsidRPr="00852493">
        <w:rPr>
          <w:rStyle w:val="SubtleEmphasis"/>
          <w:rFonts w:ascii="Times New Roman" w:hAnsi="Times New Roman" w:cs="Times New Roman"/>
          <w:i w:val="0"/>
          <w:iCs w:val="0"/>
          <w:color w:val="000000"/>
        </w:rPr>
        <w:lastRenderedPageBreak/>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3C656B" w:rsidRPr="00FA2239" w:rsidTr="004121D5">
        <w:tc>
          <w:tcPr>
            <w:tcW w:w="9287" w:type="dxa"/>
          </w:tcPr>
          <w:p w:rsidR="003C656B" w:rsidRPr="00FA2239" w:rsidRDefault="003C656B" w:rsidP="004121D5">
            <w:pPr>
              <w:pStyle w:val="1tekst"/>
              <w:ind w:right="282" w:firstLine="0"/>
              <w:rPr>
                <w:rFonts w:ascii="Times New Roman" w:hAnsi="Times New Roman" w:cs="Times New Roman"/>
                <w:b/>
                <w:bCs/>
                <w:color w:val="000000"/>
                <w:sz w:val="24"/>
                <w:szCs w:val="24"/>
              </w:rPr>
            </w:pP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3C656B" w:rsidRPr="00FA2239" w:rsidRDefault="003C656B" w:rsidP="004121D5">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5"/>
            </w: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pStyle w:val="1tekst"/>
              <w:ind w:left="284" w:right="282" w:firstLine="0"/>
              <w:rPr>
                <w:rFonts w:ascii="Times New Roman" w:hAnsi="Times New Roman" w:cs="Times New Roman"/>
                <w:color w:val="000000"/>
                <w:sz w:val="24"/>
                <w:szCs w:val="24"/>
              </w:rPr>
            </w:pPr>
          </w:p>
          <w:p w:rsidR="003C656B" w:rsidRPr="00FA2239" w:rsidRDefault="003C656B" w:rsidP="004121D5">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ind w:left="284" w:right="282"/>
              <w:jc w:val="center"/>
              <w:rPr>
                <w:rFonts w:ascii="Times New Roman" w:hAnsi="Times New Roman" w:cs="Times New Roman"/>
                <w:color w:val="000000"/>
                <w:sz w:val="24"/>
                <w:szCs w:val="24"/>
                <w:lang w:val="sr-Latn-CS"/>
              </w:rPr>
            </w:pPr>
          </w:p>
          <w:p w:rsidR="003C656B" w:rsidRPr="00FA2239" w:rsidRDefault="003C656B" w:rsidP="004121D5">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3C656B" w:rsidRPr="00FA2239" w:rsidRDefault="003C656B" w:rsidP="004121D5">
            <w:pPr>
              <w:spacing w:after="0" w:line="240" w:lineRule="auto"/>
              <w:jc w:val="center"/>
              <w:rPr>
                <w:rFonts w:ascii="Times New Roman" w:hAnsi="Times New Roman" w:cs="Times New Roman"/>
                <w:b/>
                <w:bCs/>
                <w:color w:val="000000"/>
                <w:sz w:val="24"/>
                <w:szCs w:val="24"/>
                <w:lang w:val="sr-Latn-CS"/>
              </w:rPr>
            </w:pPr>
          </w:p>
          <w:p w:rsidR="003C656B" w:rsidRPr="00FA2239" w:rsidRDefault="003C656B" w:rsidP="004121D5">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3C656B" w:rsidRPr="00FA2239" w:rsidRDefault="003C656B" w:rsidP="004121D5">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jc w:val="both"/>
              <w:rPr>
                <w:rFonts w:ascii="Times New Roman" w:hAnsi="Times New Roman" w:cs="Times New Roman"/>
                <w:i/>
                <w:iCs/>
                <w:color w:val="000000"/>
                <w:sz w:val="24"/>
                <w:szCs w:val="24"/>
                <w:lang w:val="sr-Latn-CS"/>
              </w:rPr>
            </w:pP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p>
          <w:p w:rsidR="003C656B" w:rsidRPr="00FA2239" w:rsidRDefault="003C656B" w:rsidP="004121D5">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3C656B" w:rsidRPr="00FA2239" w:rsidRDefault="003C656B" w:rsidP="004121D5">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3C656B" w:rsidRPr="00FA2239" w:rsidRDefault="003C656B" w:rsidP="004121D5">
            <w:pPr>
              <w:spacing w:after="0" w:line="240" w:lineRule="auto"/>
              <w:ind w:firstLine="426"/>
              <w:jc w:val="both"/>
              <w:rPr>
                <w:rFonts w:ascii="Times New Roman" w:hAnsi="Times New Roman" w:cs="Times New Roman"/>
                <w:color w:val="000000"/>
                <w:sz w:val="24"/>
                <w:szCs w:val="24"/>
                <w:lang w:val="sr-Latn-CS"/>
              </w:rPr>
            </w:pPr>
          </w:p>
          <w:p w:rsidR="003C656B" w:rsidRDefault="003C656B" w:rsidP="003C656B">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3C656B" w:rsidRDefault="003C656B" w:rsidP="003C656B">
            <w:pPr>
              <w:spacing w:after="0" w:line="240" w:lineRule="auto"/>
              <w:jc w:val="both"/>
              <w:rPr>
                <w:rFonts w:ascii="Times New Roman" w:hAnsi="Times New Roman" w:cs="Times New Roman"/>
                <w:color w:val="000000"/>
                <w:sz w:val="24"/>
                <w:szCs w:val="24"/>
                <w:lang w:val="sr-Latn-CS"/>
              </w:rPr>
            </w:pPr>
          </w:p>
          <w:p w:rsidR="003C656B" w:rsidRPr="00FA2239" w:rsidRDefault="003C656B" w:rsidP="004121D5">
            <w:pPr>
              <w:pStyle w:val="1tekst"/>
              <w:ind w:firstLine="0"/>
              <w:rPr>
                <w:rFonts w:ascii="Times New Roman" w:hAnsi="Times New Roman" w:cs="Times New Roman"/>
                <w:color w:val="000000"/>
                <w:sz w:val="24"/>
                <w:szCs w:val="24"/>
              </w:rPr>
            </w:pPr>
          </w:p>
          <w:p w:rsidR="003C656B" w:rsidRPr="00FA2239" w:rsidRDefault="003C656B" w:rsidP="004121D5">
            <w:pPr>
              <w:pStyle w:val="1tekst"/>
              <w:ind w:firstLine="0"/>
              <w:rPr>
                <w:rFonts w:ascii="Times New Roman" w:hAnsi="Times New Roman" w:cs="Times New Roman"/>
                <w:color w:val="000000"/>
                <w:sz w:val="24"/>
                <w:szCs w:val="24"/>
              </w:rPr>
            </w:pPr>
          </w:p>
        </w:tc>
      </w:tr>
    </w:tbl>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r w:rsidRPr="00852493">
        <w:rPr>
          <w:i w:val="0"/>
          <w:iCs w:val="0"/>
          <w:u w:val="none"/>
        </w:rPr>
        <w:lastRenderedPageBreak/>
        <w:t>NACRT UGOVORA O JAVNOJ NABAVCI</w:t>
      </w:r>
      <w:bookmarkEnd w:id="20"/>
    </w:p>
    <w:p w:rsidR="00153592" w:rsidRPr="00852493" w:rsidRDefault="00153592" w:rsidP="00153592">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B0E37" w:rsidRPr="00852493" w:rsidRDefault="00AB0E37"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Opština Bar</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sa sjedištem </w:t>
      </w:r>
      <w:r>
        <w:rPr>
          <w:rFonts w:ascii="Times New Roman" w:hAnsi="Times New Roman" w:cs="Times New Roman"/>
          <w:color w:val="000000"/>
          <w:sz w:val="24"/>
          <w:szCs w:val="24"/>
        </w:rPr>
        <w:t>u Baru, Bulevar Revolucije br. 1</w:t>
      </w:r>
      <w:r w:rsidRPr="00852493">
        <w:rPr>
          <w:rFonts w:ascii="Times New Roman" w:hAnsi="Times New Roman" w:cs="Times New Roman"/>
          <w:color w:val="000000"/>
          <w:sz w:val="24"/>
          <w:szCs w:val="24"/>
        </w:rPr>
        <w:t>,</w:t>
      </w:r>
      <w:r>
        <w:rPr>
          <w:rFonts w:ascii="Times New Roman" w:hAnsi="Times New Roman" w:cs="Times New Roman"/>
          <w:color w:val="000000"/>
          <w:sz w:val="24"/>
          <w:szCs w:val="24"/>
        </w:rPr>
        <w:t xml:space="preserve"> Bar</w:t>
      </w:r>
      <w:r w:rsidRPr="00852493">
        <w:rPr>
          <w:rFonts w:ascii="Times New Roman" w:hAnsi="Times New Roman" w:cs="Times New Roman"/>
          <w:color w:val="000000"/>
          <w:sz w:val="24"/>
          <w:szCs w:val="24"/>
        </w:rPr>
        <w:t xml:space="preserve"> PIB: </w:t>
      </w:r>
      <w:r w:rsidRPr="001156D6">
        <w:rPr>
          <w:rFonts w:ascii="Arial" w:hAnsi="Arial" w:cs="Arial"/>
          <w:sz w:val="23"/>
          <w:szCs w:val="23"/>
          <w:lang w:val="hr-HR"/>
        </w:rPr>
        <w:t>02015099</w:t>
      </w:r>
      <w:r w:rsidRPr="00852493">
        <w:rPr>
          <w:rFonts w:ascii="Times New Roman" w:hAnsi="Times New Roman" w:cs="Times New Roman"/>
          <w:color w:val="000000"/>
          <w:sz w:val="24"/>
          <w:szCs w:val="24"/>
        </w:rPr>
        <w:t xml:space="preserve">, Matični broj: </w:t>
      </w:r>
      <w:r w:rsidRPr="00A8585C">
        <w:rPr>
          <w:rFonts w:ascii="Times New Roman" w:hAnsi="Times New Roman" w:cs="Times New Roman"/>
          <w:sz w:val="23"/>
          <w:szCs w:val="23"/>
          <w:lang w:val="hr-HR"/>
        </w:rPr>
        <w:t>02015099</w:t>
      </w:r>
      <w:r w:rsidRPr="00852493">
        <w:rPr>
          <w:rFonts w:ascii="Times New Roman" w:hAnsi="Times New Roman" w:cs="Times New Roman"/>
          <w:color w:val="000000"/>
          <w:sz w:val="24"/>
          <w:szCs w:val="24"/>
        </w:rPr>
        <w:t>, Broj računa</w:t>
      </w:r>
      <w:r>
        <w:rPr>
          <w:rFonts w:ascii="Times New Roman" w:hAnsi="Times New Roman" w:cs="Times New Roman"/>
          <w:color w:val="000000"/>
          <w:sz w:val="24"/>
          <w:szCs w:val="24"/>
        </w:rPr>
        <w:t>:</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505-3821-54</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Naziv banke:</w:t>
      </w:r>
      <w:r w:rsidRPr="00875A2A">
        <w:rPr>
          <w:rFonts w:ascii="Arial" w:hAnsi="Arial" w:cs="Arial"/>
          <w:sz w:val="24"/>
          <w:szCs w:val="24"/>
          <w:lang w:val="hr-HR"/>
        </w:rPr>
        <w:t xml:space="preserve"> </w:t>
      </w:r>
      <w:r w:rsidRPr="00875A2A">
        <w:rPr>
          <w:rFonts w:ascii="Times New Roman" w:hAnsi="Times New Roman" w:cs="Times New Roman"/>
          <w:sz w:val="24"/>
          <w:szCs w:val="24"/>
          <w:lang w:val="hr-HR"/>
        </w:rPr>
        <w:t>Atlas banka</w:t>
      </w:r>
      <w:r>
        <w:rPr>
          <w:rFonts w:ascii="Times New Roman" w:hAnsi="Times New Roman" w:cs="Times New Roman"/>
          <w:sz w:val="24"/>
          <w:szCs w:val="24"/>
          <w:lang w:val="hr-HR"/>
        </w:rPr>
        <w:t xml:space="preserve">, </w:t>
      </w:r>
      <w:r w:rsidRPr="00852493">
        <w:rPr>
          <w:rFonts w:ascii="Times New Roman" w:hAnsi="Times New Roman" w:cs="Times New Roman"/>
          <w:color w:val="000000"/>
          <w:sz w:val="24"/>
          <w:szCs w:val="24"/>
        </w:rPr>
        <w:t xml:space="preserve">koga zastupa </w:t>
      </w:r>
      <w:r>
        <w:rPr>
          <w:rFonts w:ascii="Times New Roman" w:hAnsi="Times New Roman" w:cs="Times New Roman"/>
          <w:color w:val="000000"/>
          <w:sz w:val="24"/>
          <w:szCs w:val="24"/>
        </w:rPr>
        <w:t>Predsjednik, Dr Zoran Srzentić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B0E37" w:rsidRPr="002E7407"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B0E37" w:rsidRPr="00246F41" w:rsidRDefault="00AB0E37" w:rsidP="00AB0E37">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P</w:t>
      </w:r>
      <w:r w:rsidRPr="00852493">
        <w:rPr>
          <w:rFonts w:ascii="Times New Roman" w:hAnsi="Times New Roman" w:cs="Times New Roman"/>
          <w:b/>
          <w:bCs/>
          <w:color w:val="000000"/>
          <w:sz w:val="24"/>
          <w:szCs w:val="24"/>
        </w:rPr>
        <w:t>onuđač</w:t>
      </w: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xml:space="preserve">sa sjedištem u </w:t>
      </w:r>
      <w:r>
        <w:rPr>
          <w:rFonts w:ascii="Times New Roman" w:hAnsi="Times New Roman" w:cs="Times New Roman"/>
          <w:color w:val="000000"/>
          <w:sz w:val="24"/>
          <w:szCs w:val="24"/>
        </w:rPr>
        <w:t>_______,</w:t>
      </w:r>
      <w:r w:rsidRPr="00852493">
        <w:rPr>
          <w:rFonts w:ascii="Times New Roman" w:hAnsi="Times New Roman" w:cs="Times New Roman"/>
          <w:color w:val="000000"/>
          <w:sz w:val="24"/>
          <w:szCs w:val="24"/>
        </w:rPr>
        <w:t xml:space="preserve"> ulica</w:t>
      </w:r>
      <w:r>
        <w:rPr>
          <w:rFonts w:ascii="Times New Roman" w:hAnsi="Times New Roman" w:cs="Times New Roman"/>
          <w:color w:val="000000"/>
          <w:sz w:val="24"/>
          <w:szCs w:val="24"/>
        </w:rPr>
        <w:t xml:space="preserve"> _____</w:t>
      </w:r>
      <w:r w:rsidRPr="00852493">
        <w:rPr>
          <w:rFonts w:ascii="Times New Roman" w:hAnsi="Times New Roman" w:cs="Times New Roman"/>
          <w:color w:val="000000"/>
          <w:sz w:val="24"/>
          <w:szCs w:val="24"/>
        </w:rPr>
        <w:t xml:space="preserve">, </w:t>
      </w:r>
      <w:r w:rsidR="009B5221">
        <w:rPr>
          <w:rFonts w:ascii="Times New Roman" w:hAnsi="Times New Roman" w:cs="Times New Roman"/>
          <w:color w:val="000000"/>
          <w:sz w:val="24"/>
          <w:szCs w:val="24"/>
        </w:rPr>
        <w:t xml:space="preserve">PIB: ______, </w:t>
      </w:r>
      <w:r w:rsidRPr="00852493">
        <w:rPr>
          <w:rFonts w:ascii="Times New Roman" w:hAnsi="Times New Roman" w:cs="Times New Roman"/>
          <w:color w:val="000000"/>
          <w:sz w:val="24"/>
          <w:szCs w:val="24"/>
        </w:rPr>
        <w:t xml:space="preserve">Broj računa: </w:t>
      </w:r>
      <w:r>
        <w:rPr>
          <w:rFonts w:ascii="Times New Roman" w:hAnsi="Times New Roman" w:cs="Times New Roman"/>
          <w:color w:val="000000"/>
          <w:sz w:val="24"/>
          <w:szCs w:val="24"/>
        </w:rPr>
        <w:t>________</w:t>
      </w:r>
      <w:r w:rsidRPr="00852493">
        <w:rPr>
          <w:rFonts w:ascii="Times New Roman" w:hAnsi="Times New Roman" w:cs="Times New Roman"/>
          <w:color w:val="000000"/>
          <w:sz w:val="24"/>
          <w:szCs w:val="24"/>
        </w:rPr>
        <w:t>, Naziv banke:</w:t>
      </w:r>
      <w:r>
        <w:rPr>
          <w:rFonts w:ascii="Times New Roman" w:hAnsi="Times New Roman" w:cs="Times New Roman"/>
          <w:color w:val="000000"/>
          <w:sz w:val="24"/>
          <w:szCs w:val="24"/>
        </w:rPr>
        <w:t xml:space="preserve"> ___________</w:t>
      </w:r>
      <w:r w:rsidRPr="00852493">
        <w:rPr>
          <w:rFonts w:ascii="Times New Roman" w:hAnsi="Times New Roman" w:cs="Times New Roman"/>
          <w:color w:val="000000"/>
          <w:sz w:val="24"/>
          <w:szCs w:val="24"/>
        </w:rPr>
        <w:t xml:space="preserve">,  koga zastupa </w:t>
      </w:r>
      <w:r>
        <w:rPr>
          <w:rFonts w:ascii="Times New Roman" w:hAnsi="Times New Roman" w:cs="Times New Roman"/>
          <w:color w:val="000000"/>
          <w:sz w:val="24"/>
          <w:szCs w:val="24"/>
        </w:rPr>
        <w:t>izvršni direktor __________</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I</w:t>
      </w:r>
      <w:r>
        <w:rPr>
          <w:rFonts w:ascii="Times New Roman" w:hAnsi="Times New Roman" w:cs="Times New Roman"/>
          <w:color w:val="000000"/>
          <w:sz w:val="24"/>
          <w:szCs w:val="24"/>
        </w:rPr>
        <w:t>zvođač)</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DA0209" w:rsidRPr="00852493" w:rsidRDefault="00DA0209" w:rsidP="00AB0E37">
      <w:pPr>
        <w:spacing w:after="0" w:line="240" w:lineRule="auto"/>
        <w:jc w:val="center"/>
        <w:rPr>
          <w:rFonts w:ascii="Times New Roman" w:hAnsi="Times New Roman" w:cs="Times New Roman"/>
          <w:b/>
          <w:bCs/>
          <w:color w:val="000000"/>
          <w:sz w:val="24"/>
          <w:szCs w:val="24"/>
        </w:rPr>
      </w:pPr>
    </w:p>
    <w:p w:rsidR="00AB0E37" w:rsidRPr="00DA0209" w:rsidRDefault="00DA0209" w:rsidP="00DA0209">
      <w:pPr>
        <w:pStyle w:val="Heading1"/>
        <w:jc w:val="left"/>
        <w:rPr>
          <w:b w:val="0"/>
          <w:i w:val="0"/>
          <w:color w:val="000000"/>
          <w:sz w:val="24"/>
          <w:szCs w:val="24"/>
          <w:u w:val="none"/>
        </w:rPr>
      </w:pPr>
      <w:r w:rsidRPr="001659CD">
        <w:rPr>
          <w:b w:val="0"/>
          <w:i w:val="0"/>
          <w:color w:val="000000"/>
          <w:sz w:val="24"/>
          <w:szCs w:val="24"/>
          <w:u w:val="none"/>
        </w:rPr>
        <w:t>Tenderska dokumentacija</w:t>
      </w:r>
      <w:r w:rsidRPr="001659CD">
        <w:rPr>
          <w:rFonts w:ascii="Traditional Arabic" w:hAnsi="Traditional Arabic" w:cs="Traditional Arabic"/>
          <w:b w:val="0"/>
          <w:i w:val="0"/>
          <w:color w:val="000000"/>
          <w:sz w:val="24"/>
          <w:szCs w:val="24"/>
          <w:u w:val="none"/>
          <w:lang w:val="it-IT"/>
        </w:rPr>
        <w:t xml:space="preserve"> </w:t>
      </w:r>
      <w:r w:rsidRPr="001659CD">
        <w:rPr>
          <w:b w:val="0"/>
          <w:i w:val="0"/>
          <w:color w:val="000000"/>
          <w:sz w:val="24"/>
          <w:szCs w:val="24"/>
          <w:u w:val="none"/>
        </w:rPr>
        <w:t xml:space="preserve">broj: </w:t>
      </w:r>
      <w:r w:rsidR="0001461E">
        <w:rPr>
          <w:b w:val="0"/>
          <w:i w:val="0"/>
          <w:color w:val="000000"/>
          <w:sz w:val="24"/>
          <w:szCs w:val="24"/>
          <w:u w:val="none"/>
        </w:rPr>
        <w:t>01-2116</w:t>
      </w:r>
      <w:r w:rsidRPr="001659CD">
        <w:rPr>
          <w:b w:val="0"/>
          <w:i w:val="0"/>
          <w:color w:val="000000"/>
          <w:sz w:val="24"/>
          <w:szCs w:val="24"/>
          <w:u w:val="none"/>
        </w:rPr>
        <w:t xml:space="preserve"> od </w:t>
      </w:r>
      <w:r w:rsidR="0001461E">
        <w:rPr>
          <w:b w:val="0"/>
          <w:i w:val="0"/>
          <w:color w:val="000000"/>
          <w:sz w:val="24"/>
          <w:szCs w:val="24"/>
          <w:u w:val="none"/>
        </w:rPr>
        <w:t>19.07.</w:t>
      </w:r>
      <w:r w:rsidRPr="001659CD">
        <w:rPr>
          <w:b w:val="0"/>
          <w:i w:val="0"/>
          <w:color w:val="000000"/>
          <w:sz w:val="24"/>
          <w:szCs w:val="24"/>
          <w:u w:val="none"/>
        </w:rPr>
        <w:t>201</w:t>
      </w:r>
      <w:r>
        <w:rPr>
          <w:b w:val="0"/>
          <w:i w:val="0"/>
          <w:color w:val="000000"/>
          <w:sz w:val="24"/>
          <w:szCs w:val="24"/>
          <w:u w:val="none"/>
        </w:rPr>
        <w:t>8</w:t>
      </w:r>
      <w:r w:rsidRPr="001659CD">
        <w:rPr>
          <w:b w:val="0"/>
          <w:i w:val="0"/>
          <w:color w:val="000000"/>
          <w:sz w:val="24"/>
          <w:szCs w:val="24"/>
          <w:u w:val="none"/>
        </w:rPr>
        <w:t>. godine;</w:t>
      </w:r>
    </w:p>
    <w:p w:rsidR="00AB0E37" w:rsidRPr="00D70814"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Broj i datum odluke o izboru najpovoljnije ponude: </w:t>
      </w:r>
      <w:r>
        <w:rPr>
          <w:rFonts w:ascii="Times New Roman" w:hAnsi="Times New Roman" w:cs="Times New Roman"/>
          <w:color w:val="000000"/>
          <w:sz w:val="24"/>
          <w:szCs w:val="24"/>
        </w:rPr>
        <w:t>01</w:t>
      </w:r>
      <w:r w:rsidR="008B773C">
        <w:rPr>
          <w:rFonts w:ascii="Times New Roman" w:hAnsi="Times New Roman" w:cs="Times New Roman"/>
          <w:color w:val="000000"/>
          <w:sz w:val="24"/>
          <w:szCs w:val="24"/>
        </w:rPr>
        <w:t>-</w:t>
      </w:r>
      <w:r w:rsidR="007703A2">
        <w:rPr>
          <w:rFonts w:ascii="Times New Roman" w:hAnsi="Times New Roman" w:cs="Times New Roman"/>
          <w:color w:val="000000"/>
          <w:sz w:val="24"/>
          <w:szCs w:val="24"/>
        </w:rPr>
        <w:t xml:space="preserve"> _____</w:t>
      </w:r>
      <w:r w:rsidRPr="00D70814">
        <w:rPr>
          <w:rFonts w:ascii="Times New Roman" w:hAnsi="Times New Roman" w:cs="Times New Roman"/>
          <w:color w:val="000000"/>
          <w:sz w:val="24"/>
          <w:szCs w:val="24"/>
        </w:rPr>
        <w:t xml:space="preserve"> od </w:t>
      </w:r>
      <w:r w:rsidR="007703A2">
        <w:rPr>
          <w:rFonts w:ascii="Times New Roman" w:hAnsi="Times New Roman" w:cs="Times New Roman"/>
          <w:color w:val="000000"/>
          <w:sz w:val="24"/>
          <w:szCs w:val="24"/>
        </w:rPr>
        <w:t>______</w:t>
      </w:r>
      <w:r w:rsidR="008B773C">
        <w:rPr>
          <w:rFonts w:ascii="Times New Roman" w:hAnsi="Times New Roman" w:cs="Times New Roman"/>
          <w:color w:val="000000"/>
          <w:sz w:val="24"/>
          <w:szCs w:val="24"/>
        </w:rPr>
        <w:t>.2018.</w:t>
      </w:r>
      <w:r w:rsidRPr="00D70814">
        <w:rPr>
          <w:rFonts w:ascii="Times New Roman" w:hAnsi="Times New Roman" w:cs="Times New Roman"/>
          <w:color w:val="000000"/>
          <w:sz w:val="24"/>
          <w:szCs w:val="24"/>
        </w:rPr>
        <w:t xml:space="preserve"> godine;</w:t>
      </w:r>
    </w:p>
    <w:p w:rsidR="00AB0E37" w:rsidRPr="00246F41"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FF4F0B">
        <w:rPr>
          <w:rFonts w:ascii="Times New Roman" w:hAnsi="Times New Roman" w:cs="Times New Roman"/>
          <w:iCs/>
          <w:color w:val="000000"/>
          <w:sz w:val="24"/>
          <w:szCs w:val="24"/>
        </w:rPr>
        <w:t>“</w:t>
      </w:r>
      <w:r>
        <w:rPr>
          <w:rFonts w:ascii="Times New Roman" w:hAnsi="Times New Roman" w:cs="Times New Roman"/>
          <w:iCs/>
          <w:color w:val="000000"/>
          <w:sz w:val="24"/>
          <w:szCs w:val="24"/>
        </w:rPr>
        <w:t xml:space="preserve">____________”  </w:t>
      </w:r>
      <w:r w:rsidRPr="00FF4F0B">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_____________</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_________</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_________. godine</w:t>
      </w:r>
      <w:r w:rsidRPr="00852493">
        <w:rPr>
          <w:rFonts w:ascii="Times New Roman" w:hAnsi="Times New Roman" w:cs="Times New Roman"/>
          <w:color w:val="000000"/>
          <w:sz w:val="24"/>
          <w:szCs w:val="24"/>
        </w:rPr>
        <w:t>.</w:t>
      </w:r>
    </w:p>
    <w:p w:rsidR="00AB0E37" w:rsidRDefault="00AB0E37" w:rsidP="00AB0E37">
      <w:pPr>
        <w:spacing w:after="0" w:line="240" w:lineRule="auto"/>
        <w:jc w:val="center"/>
        <w:rPr>
          <w:rFonts w:ascii="Times New Roman" w:hAnsi="Times New Roman" w:cs="Times New Roman"/>
          <w:b/>
          <w:color w:val="000000"/>
          <w:sz w:val="24"/>
          <w:szCs w:val="24"/>
        </w:rPr>
      </w:pPr>
    </w:p>
    <w:p w:rsidR="00AB0E37" w:rsidRDefault="00AB0E37" w:rsidP="00AB0E3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PREDMET UGOVORA</w:t>
      </w:r>
    </w:p>
    <w:p w:rsidR="00AB0E37" w:rsidRPr="002E7407" w:rsidRDefault="00AB0E37" w:rsidP="00AB0E37">
      <w:pPr>
        <w:spacing w:after="0" w:line="240" w:lineRule="auto"/>
        <w:rPr>
          <w:rFonts w:ascii="Times New Roman" w:hAnsi="Times New Roman" w:cs="Times New Roman"/>
          <w:b/>
          <w:bCs/>
          <w:color w:val="000000"/>
          <w:sz w:val="24"/>
          <w:szCs w:val="24"/>
        </w:rPr>
      </w:pPr>
    </w:p>
    <w:p w:rsidR="00AB0E37" w:rsidRPr="00370F39" w:rsidRDefault="00AB0E37" w:rsidP="00AB0E37">
      <w:pPr>
        <w:tabs>
          <w:tab w:val="left" w:pos="432"/>
        </w:tabs>
        <w:spacing w:after="0" w:line="240" w:lineRule="auto"/>
        <w:jc w:val="center"/>
        <w:rPr>
          <w:rFonts w:ascii="Times New Roman" w:hAnsi="Times New Roman" w:cs="Times New Roman"/>
          <w:b/>
          <w:bCs/>
          <w:color w:val="000000"/>
          <w:sz w:val="24"/>
          <w:szCs w:val="24"/>
          <w:lang w:val="pl-PL"/>
        </w:rPr>
      </w:pPr>
      <w:r w:rsidRPr="00370F39">
        <w:rPr>
          <w:rFonts w:ascii="Times New Roman" w:hAnsi="Times New Roman" w:cs="Times New Roman"/>
          <w:b/>
          <w:bCs/>
          <w:color w:val="000000"/>
          <w:sz w:val="24"/>
          <w:szCs w:val="24"/>
          <w:lang w:val="pl-PL"/>
        </w:rPr>
        <w:t>Član 1</w:t>
      </w:r>
    </w:p>
    <w:p w:rsidR="008E101D" w:rsidRPr="0001461E" w:rsidRDefault="00585B8E" w:rsidP="0001461E">
      <w:pPr>
        <w:pStyle w:val="Heading1"/>
        <w:jc w:val="both"/>
        <w:rPr>
          <w:b w:val="0"/>
          <w:i w:val="0"/>
          <w:sz w:val="24"/>
          <w:szCs w:val="24"/>
          <w:u w:val="none"/>
          <w:lang w:val="sl-SI"/>
        </w:rPr>
      </w:pPr>
      <w:r w:rsidRPr="001659CD">
        <w:rPr>
          <w:b w:val="0"/>
          <w:i w:val="0"/>
          <w:sz w:val="24"/>
          <w:szCs w:val="24"/>
          <w:u w:val="none"/>
          <w:lang w:val="pl-PL"/>
        </w:rPr>
        <w:t>NARUČILAC ustupa, a IZVOĐAČ se obavezuje da za račun NARUČIOCA, na osnovu predate ponude broj _______od ________201</w:t>
      </w:r>
      <w:r>
        <w:rPr>
          <w:b w:val="0"/>
          <w:i w:val="0"/>
          <w:sz w:val="24"/>
          <w:szCs w:val="24"/>
          <w:u w:val="none"/>
          <w:lang w:val="pl-PL"/>
        </w:rPr>
        <w:t>8</w:t>
      </w:r>
      <w:r w:rsidR="0001461E">
        <w:rPr>
          <w:b w:val="0"/>
          <w:i w:val="0"/>
          <w:sz w:val="24"/>
          <w:szCs w:val="24"/>
          <w:u w:val="none"/>
          <w:lang w:val="pl-PL"/>
        </w:rPr>
        <w:t xml:space="preserve"> godine</w:t>
      </w:r>
      <w:r w:rsidRPr="001659CD">
        <w:rPr>
          <w:b w:val="0"/>
          <w:i w:val="0"/>
          <w:sz w:val="24"/>
          <w:szCs w:val="24"/>
          <w:u w:val="none"/>
          <w:lang w:val="pl-PL"/>
        </w:rPr>
        <w:t xml:space="preserve">, za </w:t>
      </w:r>
      <w:r w:rsidR="0001461E">
        <w:rPr>
          <w:b w:val="0"/>
          <w:i w:val="0"/>
          <w:sz w:val="24"/>
          <w:szCs w:val="24"/>
          <w:u w:val="none"/>
          <w:lang w:val="pl-PL"/>
        </w:rPr>
        <w:t>poziv za javno nadmetanje,</w:t>
      </w:r>
      <w:r w:rsidRPr="001659CD">
        <w:rPr>
          <w:b w:val="0"/>
          <w:i w:val="0"/>
          <w:sz w:val="24"/>
          <w:szCs w:val="24"/>
          <w:u w:val="none"/>
          <w:lang w:val="pl-PL"/>
        </w:rPr>
        <w:t xml:space="preserve"> broj </w:t>
      </w:r>
      <w:r w:rsidR="0001461E">
        <w:rPr>
          <w:b w:val="0"/>
          <w:i w:val="0"/>
          <w:sz w:val="24"/>
          <w:szCs w:val="24"/>
          <w:u w:val="none"/>
          <w:lang w:val="pl-PL"/>
        </w:rPr>
        <w:t>01-2116</w:t>
      </w:r>
      <w:r w:rsidRPr="001659CD">
        <w:rPr>
          <w:b w:val="0"/>
          <w:i w:val="0"/>
          <w:sz w:val="24"/>
          <w:szCs w:val="24"/>
          <w:u w:val="none"/>
          <w:lang w:val="pl-PL"/>
        </w:rPr>
        <w:t xml:space="preserve"> od </w:t>
      </w:r>
      <w:r w:rsidR="0001461E">
        <w:rPr>
          <w:b w:val="0"/>
          <w:i w:val="0"/>
          <w:sz w:val="24"/>
          <w:szCs w:val="24"/>
          <w:u w:val="none"/>
          <w:lang w:val="pl-PL"/>
        </w:rPr>
        <w:t>19.07.</w:t>
      </w:r>
      <w:r w:rsidRPr="001659CD">
        <w:rPr>
          <w:b w:val="0"/>
          <w:i w:val="0"/>
          <w:sz w:val="24"/>
          <w:szCs w:val="24"/>
          <w:u w:val="none"/>
          <w:lang w:val="pl-PL"/>
        </w:rPr>
        <w:t>201</w:t>
      </w:r>
      <w:r>
        <w:rPr>
          <w:b w:val="0"/>
          <w:i w:val="0"/>
          <w:sz w:val="24"/>
          <w:szCs w:val="24"/>
          <w:u w:val="none"/>
          <w:lang w:val="pl-PL"/>
        </w:rPr>
        <w:t>8</w:t>
      </w:r>
      <w:r w:rsidRPr="001659CD">
        <w:rPr>
          <w:b w:val="0"/>
          <w:i w:val="0"/>
          <w:sz w:val="24"/>
          <w:szCs w:val="24"/>
          <w:u w:val="none"/>
          <w:lang w:val="pl-PL"/>
        </w:rPr>
        <w:t xml:space="preserve">. godine, za izbor najpovoljnije ponude za </w:t>
      </w:r>
      <w:r w:rsidR="00DB2256" w:rsidRPr="00DB2256">
        <w:rPr>
          <w:b w:val="0"/>
          <w:i w:val="0"/>
          <w:sz w:val="24"/>
          <w:szCs w:val="24"/>
          <w:u w:val="none"/>
        </w:rPr>
        <w:t>izgradnju kanalizacije u Topolici IV – zatvoreni betonski kanal</w:t>
      </w:r>
      <w:r w:rsidRPr="00DB2256">
        <w:rPr>
          <w:b w:val="0"/>
          <w:i w:val="0"/>
          <w:sz w:val="24"/>
          <w:szCs w:val="24"/>
          <w:u w:val="none"/>
          <w:lang w:val="pl-PL"/>
        </w:rPr>
        <w:t>,</w:t>
      </w:r>
      <w:r w:rsidRPr="00DA0209">
        <w:rPr>
          <w:b w:val="0"/>
          <w:i w:val="0"/>
          <w:u w:val="none"/>
          <w:lang w:val="pl-PL"/>
        </w:rPr>
        <w:t xml:space="preserve"> </w:t>
      </w:r>
      <w:r w:rsidRPr="001659CD">
        <w:rPr>
          <w:b w:val="0"/>
          <w:i w:val="0"/>
          <w:sz w:val="24"/>
          <w:szCs w:val="24"/>
          <w:u w:val="none"/>
          <w:lang w:val="pl-PL"/>
        </w:rPr>
        <w:t>objavljenom na portalu Uprave za j</w:t>
      </w:r>
      <w:r w:rsidR="0001461E">
        <w:rPr>
          <w:b w:val="0"/>
          <w:i w:val="0"/>
          <w:sz w:val="24"/>
          <w:szCs w:val="24"/>
          <w:u w:val="none"/>
          <w:lang w:val="pl-PL"/>
        </w:rPr>
        <w:t xml:space="preserve">avne nabavke ________ </w:t>
      </w:r>
      <w:r>
        <w:rPr>
          <w:b w:val="0"/>
          <w:i w:val="0"/>
          <w:sz w:val="24"/>
          <w:szCs w:val="24"/>
          <w:u w:val="none"/>
          <w:lang w:val="pl-PL"/>
        </w:rPr>
        <w:t>,</w:t>
      </w:r>
      <w:r w:rsidRPr="001659CD">
        <w:rPr>
          <w:b w:val="0"/>
          <w:i w:val="0"/>
          <w:sz w:val="24"/>
          <w:szCs w:val="24"/>
          <w:u w:val="none"/>
          <w:lang w:val="pl-PL"/>
        </w:rPr>
        <w:t xml:space="preserve"> Odluke o izboru najpovoljnije ponude broj __________ od ________201</w:t>
      </w:r>
      <w:r>
        <w:rPr>
          <w:b w:val="0"/>
          <w:i w:val="0"/>
          <w:sz w:val="24"/>
          <w:szCs w:val="24"/>
          <w:u w:val="none"/>
          <w:lang w:val="pl-PL"/>
        </w:rPr>
        <w:t>8</w:t>
      </w:r>
      <w:r w:rsidRPr="001659CD">
        <w:rPr>
          <w:b w:val="0"/>
          <w:i w:val="0"/>
          <w:sz w:val="24"/>
          <w:szCs w:val="24"/>
          <w:u w:val="none"/>
          <w:lang w:val="pl-PL"/>
        </w:rPr>
        <w:t>. godine</w:t>
      </w:r>
      <w:r w:rsidR="00DA0209">
        <w:rPr>
          <w:b w:val="0"/>
          <w:i w:val="0"/>
          <w:sz w:val="24"/>
          <w:szCs w:val="24"/>
          <w:u w:val="none"/>
          <w:lang w:val="pl-PL"/>
        </w:rPr>
        <w:t>,</w:t>
      </w:r>
      <w:r>
        <w:rPr>
          <w:b w:val="0"/>
          <w:i w:val="0"/>
          <w:sz w:val="24"/>
          <w:szCs w:val="24"/>
          <w:u w:val="none"/>
          <w:lang w:val="pl-PL"/>
        </w:rPr>
        <w:t xml:space="preserve"> </w:t>
      </w:r>
      <w:r w:rsidRPr="001659CD">
        <w:rPr>
          <w:b w:val="0"/>
          <w:i w:val="0"/>
          <w:sz w:val="24"/>
          <w:szCs w:val="24"/>
          <w:u w:val="none"/>
          <w:lang w:val="pl-PL"/>
        </w:rPr>
        <w:t>izvede</w:t>
      </w:r>
      <w:r w:rsidRPr="001659CD">
        <w:rPr>
          <w:b w:val="0"/>
          <w:i w:val="0"/>
          <w:sz w:val="24"/>
          <w:szCs w:val="24"/>
          <w:u w:val="none"/>
          <w:lang w:val="sl-SI"/>
        </w:rPr>
        <w:t xml:space="preserve"> </w:t>
      </w:r>
      <w:r>
        <w:rPr>
          <w:b w:val="0"/>
          <w:i w:val="0"/>
          <w:sz w:val="24"/>
          <w:szCs w:val="24"/>
          <w:u w:val="none"/>
          <w:lang w:val="sl-SI"/>
        </w:rPr>
        <w:t xml:space="preserve">predmetne </w:t>
      </w:r>
      <w:r w:rsidRPr="001659CD">
        <w:rPr>
          <w:b w:val="0"/>
          <w:i w:val="0"/>
          <w:sz w:val="24"/>
          <w:szCs w:val="24"/>
          <w:u w:val="none"/>
          <w:lang w:val="sl-SI"/>
        </w:rPr>
        <w:t xml:space="preserve">radove </w:t>
      </w:r>
      <w:r>
        <w:rPr>
          <w:b w:val="0"/>
          <w:i w:val="0"/>
          <w:sz w:val="24"/>
          <w:szCs w:val="24"/>
          <w:u w:val="none"/>
          <w:lang w:val="sl-SI"/>
        </w:rPr>
        <w:t>.</w:t>
      </w:r>
      <w:r w:rsidRPr="001659CD">
        <w:rPr>
          <w:b w:val="0"/>
          <w:i w:val="0"/>
          <w:sz w:val="24"/>
          <w:szCs w:val="24"/>
          <w:u w:val="none"/>
          <w:lang w:val="sl-SI"/>
        </w:rPr>
        <w:t xml:space="preserve"> </w:t>
      </w:r>
    </w:p>
    <w:p w:rsidR="00585B8E" w:rsidRPr="005D0E3D" w:rsidRDefault="00585B8E" w:rsidP="008E101D">
      <w:pPr>
        <w:spacing w:after="0" w:line="240" w:lineRule="auto"/>
        <w:jc w:val="center"/>
        <w:rPr>
          <w:rFonts w:ascii="Times New Roman" w:hAnsi="Times New Roman" w:cs="Times New Roman"/>
          <w:b/>
          <w:sz w:val="24"/>
          <w:szCs w:val="24"/>
          <w:lang w:val="sl-SI"/>
        </w:rPr>
      </w:pPr>
      <w:r w:rsidRPr="005D0E3D">
        <w:rPr>
          <w:rFonts w:ascii="Times New Roman" w:hAnsi="Times New Roman" w:cs="Times New Roman"/>
          <w:b/>
          <w:sz w:val="24"/>
          <w:szCs w:val="24"/>
          <w:lang w:val="sl-SI"/>
        </w:rPr>
        <w:t>Član 2</w:t>
      </w:r>
    </w:p>
    <w:p w:rsidR="00585B8E" w:rsidRDefault="00585B8E" w:rsidP="0001461E">
      <w:pPr>
        <w:spacing w:after="0" w:line="240" w:lineRule="auto"/>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IZVOĐAČ se obavezuje, pošto se prethodno upoznao sa svim uslovima, pravima i obavezama  koje kao IZVOĐAČ ima u vezi sa izvršenjem svih radova koji su predmet ovog ugovora i za koje je dao svoju ponudu, da radove iz člana 1 ovog ugovora izvede prema tehničkoj dokumentaciji, stručno i kvalitetno, držeći se tehničkih propisa, pravila i standarda koji važe u građevinarstvu za građenje ugovorene vrste radova, koji su predmet ovog ugovora.</w:t>
      </w:r>
    </w:p>
    <w:p w:rsidR="007D12A0" w:rsidRDefault="007D12A0" w:rsidP="00585B8E">
      <w:pPr>
        <w:spacing w:after="0" w:line="240" w:lineRule="auto"/>
        <w:ind w:firstLine="426"/>
        <w:jc w:val="both"/>
        <w:rPr>
          <w:rFonts w:ascii="Times New Roman" w:hAnsi="Times New Roman" w:cs="Times New Roman"/>
          <w:color w:val="000000"/>
          <w:sz w:val="24"/>
          <w:szCs w:val="24"/>
          <w:lang w:val="sl-SI"/>
        </w:rPr>
      </w:pPr>
    </w:p>
    <w:p w:rsidR="007D12A0" w:rsidRPr="007D12A0" w:rsidRDefault="007D12A0" w:rsidP="007D12A0">
      <w:pPr>
        <w:spacing w:after="0" w:line="240" w:lineRule="auto"/>
        <w:ind w:firstLine="426"/>
        <w:jc w:val="center"/>
        <w:rPr>
          <w:rFonts w:ascii="Times New Roman" w:hAnsi="Times New Roman" w:cs="Times New Roman"/>
          <w:b/>
          <w:color w:val="000000"/>
          <w:sz w:val="24"/>
          <w:szCs w:val="24"/>
          <w:lang w:val="sl-SI"/>
        </w:rPr>
      </w:pPr>
      <w:r w:rsidRPr="007D12A0">
        <w:rPr>
          <w:rFonts w:ascii="Times New Roman" w:hAnsi="Times New Roman" w:cs="Times New Roman"/>
          <w:b/>
          <w:color w:val="000000"/>
          <w:sz w:val="24"/>
          <w:szCs w:val="24"/>
          <w:lang w:val="sl-SI"/>
        </w:rPr>
        <w:t>CIJENA I NAČIN PLAĆANJA</w:t>
      </w:r>
    </w:p>
    <w:p w:rsidR="00585B8E" w:rsidRPr="00710609" w:rsidRDefault="00585B8E" w:rsidP="00585B8E">
      <w:pPr>
        <w:spacing w:after="0" w:line="240" w:lineRule="auto"/>
        <w:jc w:val="both"/>
        <w:rPr>
          <w:rFonts w:ascii="Times New Roman" w:hAnsi="Times New Roman" w:cs="Times New Roman"/>
          <w:color w:val="000000"/>
          <w:sz w:val="24"/>
          <w:szCs w:val="24"/>
          <w:lang w:val="sl-SI"/>
        </w:rPr>
      </w:pPr>
    </w:p>
    <w:p w:rsidR="00585B8E" w:rsidRPr="00710609" w:rsidRDefault="00585B8E" w:rsidP="008E101D">
      <w:pPr>
        <w:spacing w:after="0" w:line="240" w:lineRule="auto"/>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3</w:t>
      </w:r>
    </w:p>
    <w:p w:rsidR="00585B8E" w:rsidRDefault="00585B8E" w:rsidP="0001461E">
      <w:pPr>
        <w:spacing w:after="0" w:line="240" w:lineRule="auto"/>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 xml:space="preserve">IZVOĐAČ se obavezuje da sve radove iz člana 1 ovog ugovora izvede za ukupnu cijenu u iznosu od  _______________ </w:t>
      </w:r>
      <w:r w:rsidRPr="00710609">
        <w:rPr>
          <w:rFonts w:ascii="Times New Roman" w:hAnsi="Times New Roman" w:cs="Times New Roman"/>
          <w:b/>
          <w:color w:val="000000"/>
          <w:sz w:val="24"/>
          <w:szCs w:val="24"/>
          <w:lang w:val="sl-SI"/>
        </w:rPr>
        <w:t xml:space="preserve"> </w:t>
      </w:r>
      <w:r w:rsidRPr="00710609">
        <w:rPr>
          <w:rFonts w:ascii="Times New Roman" w:hAnsi="Times New Roman" w:cs="Times New Roman"/>
          <w:color w:val="000000"/>
          <w:sz w:val="24"/>
          <w:szCs w:val="24"/>
          <w:lang w:val="sl-SI"/>
        </w:rPr>
        <w:t xml:space="preserve">eura  </w:t>
      </w:r>
      <w:r w:rsidR="00DA0209">
        <w:rPr>
          <w:rFonts w:ascii="Times New Roman" w:hAnsi="Times New Roman" w:cs="Times New Roman"/>
          <w:color w:val="000000"/>
          <w:sz w:val="24"/>
          <w:szCs w:val="24"/>
          <w:lang w:val="sl-SI"/>
        </w:rPr>
        <w:t>bez uračunatog PDV-a</w:t>
      </w:r>
      <w:r>
        <w:rPr>
          <w:rFonts w:ascii="Times New Roman" w:hAnsi="Times New Roman" w:cs="Times New Roman"/>
          <w:color w:val="000000"/>
          <w:sz w:val="24"/>
          <w:szCs w:val="24"/>
          <w:lang w:val="sl-SI"/>
        </w:rPr>
        <w:t xml:space="preserve">, odnosno ___________________eura </w:t>
      </w:r>
      <w:r w:rsidR="0035230E">
        <w:rPr>
          <w:rFonts w:ascii="Times New Roman" w:hAnsi="Times New Roman" w:cs="Times New Roman"/>
          <w:color w:val="000000"/>
          <w:sz w:val="24"/>
          <w:szCs w:val="24"/>
          <w:lang w:val="sl-SI"/>
        </w:rPr>
        <w:t>sa uračunatim PDV-om.</w:t>
      </w:r>
    </w:p>
    <w:p w:rsidR="00585B8E" w:rsidRDefault="00585B8E" w:rsidP="008E101D">
      <w:pPr>
        <w:spacing w:after="0" w:line="240" w:lineRule="auto"/>
        <w:jc w:val="both"/>
        <w:rPr>
          <w:rFonts w:ascii="Times New Roman" w:hAnsi="Times New Roman" w:cs="Times New Roman"/>
          <w:b/>
          <w:color w:val="000000"/>
          <w:sz w:val="24"/>
          <w:szCs w:val="24"/>
          <w:lang w:val="sl-SI"/>
        </w:rPr>
      </w:pPr>
    </w:p>
    <w:p w:rsidR="00585B8E" w:rsidRPr="00710609" w:rsidRDefault="00585B8E" w:rsidP="00DA0209">
      <w:pPr>
        <w:spacing w:after="0" w:line="240" w:lineRule="auto"/>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4</w:t>
      </w:r>
    </w:p>
    <w:p w:rsidR="00585B8E" w:rsidRDefault="00585B8E" w:rsidP="00585B8E">
      <w:pPr>
        <w:spacing w:after="0" w:line="240" w:lineRule="auto"/>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sl-SI"/>
        </w:rPr>
        <w:t>Isplata radova iz člana 1 ovog ugovora vršiće se na žiro račun IZVOĐAČA br. __________________</w:t>
      </w:r>
      <w:r>
        <w:rPr>
          <w:rFonts w:ascii="Times New Roman" w:hAnsi="Times New Roman" w:cs="Times New Roman"/>
          <w:color w:val="000000"/>
          <w:sz w:val="24"/>
          <w:szCs w:val="24"/>
          <w:lang w:val="sl-SI"/>
        </w:rPr>
        <w:t xml:space="preserve"> </w:t>
      </w:r>
      <w:r w:rsidR="008E101D" w:rsidRPr="009178D6">
        <w:rPr>
          <w:rFonts w:ascii="Times New Roman" w:hAnsi="Times New Roman" w:cs="Times New Roman"/>
          <w:sz w:val="24"/>
          <w:szCs w:val="24"/>
          <w:lang w:val="sl-SI"/>
        </w:rPr>
        <w:t xml:space="preserve">u roku </w:t>
      </w:r>
      <w:r w:rsidR="008E101D" w:rsidRPr="009178D6">
        <w:rPr>
          <w:rFonts w:ascii="Times New Roman" w:hAnsi="Times New Roman" w:cs="Times New Roman"/>
          <w:sz w:val="24"/>
          <w:szCs w:val="24"/>
        </w:rPr>
        <w:t xml:space="preserve">od </w:t>
      </w:r>
      <w:r w:rsidR="008E101D">
        <w:rPr>
          <w:rFonts w:ascii="Times New Roman" w:hAnsi="Times New Roman" w:cs="Times New Roman"/>
          <w:sz w:val="24"/>
          <w:szCs w:val="24"/>
        </w:rPr>
        <w:t xml:space="preserve">30 </w:t>
      </w:r>
      <w:r w:rsidR="008E101D" w:rsidRPr="009178D6">
        <w:rPr>
          <w:rFonts w:ascii="Times New Roman" w:hAnsi="Times New Roman" w:cs="Times New Roman"/>
          <w:sz w:val="24"/>
          <w:szCs w:val="24"/>
        </w:rPr>
        <w:t>dana</w:t>
      </w:r>
      <w:r w:rsidR="008E101D">
        <w:rPr>
          <w:rFonts w:ascii="Times New Roman" w:hAnsi="Times New Roman" w:cs="Times New Roman"/>
          <w:sz w:val="24"/>
          <w:szCs w:val="24"/>
        </w:rPr>
        <w:t xml:space="preserve"> od dana</w:t>
      </w:r>
      <w:r w:rsidR="008E101D" w:rsidRPr="009178D6">
        <w:rPr>
          <w:rFonts w:ascii="Times New Roman" w:hAnsi="Times New Roman" w:cs="Times New Roman"/>
          <w:sz w:val="24"/>
          <w:szCs w:val="24"/>
        </w:rPr>
        <w:t xml:space="preserve"> dostavljanja potpisane i ovjerene situacije od strane nadzornog organa .</w:t>
      </w:r>
    </w:p>
    <w:p w:rsidR="00585B8E" w:rsidRDefault="00585B8E" w:rsidP="00585B8E">
      <w:pPr>
        <w:pStyle w:val="ListParagraph"/>
        <w:spacing w:before="0" w:after="0" w:line="240" w:lineRule="auto"/>
        <w:jc w:val="both"/>
        <w:rPr>
          <w:rFonts w:ascii="Times New Roman" w:hAnsi="Times New Roman" w:cs="Times New Roman"/>
          <w:color w:val="000000"/>
          <w:sz w:val="24"/>
          <w:szCs w:val="24"/>
        </w:rPr>
      </w:pPr>
      <w:r w:rsidRPr="00710609">
        <w:rPr>
          <w:rFonts w:ascii="Times New Roman" w:hAnsi="Times New Roman" w:cs="Times New Roman"/>
          <w:color w:val="000000"/>
          <w:sz w:val="24"/>
          <w:szCs w:val="24"/>
        </w:rPr>
        <w:t>Način plaćanja je: virmanski.</w:t>
      </w:r>
    </w:p>
    <w:p w:rsidR="0001461E" w:rsidRDefault="0001461E" w:rsidP="007D12A0">
      <w:pPr>
        <w:spacing w:after="0" w:line="240" w:lineRule="auto"/>
        <w:jc w:val="center"/>
        <w:rPr>
          <w:rFonts w:ascii="Times New Roman" w:hAnsi="Times New Roman" w:cs="Times New Roman"/>
          <w:b/>
          <w:color w:val="000000"/>
          <w:sz w:val="24"/>
          <w:szCs w:val="24"/>
          <w:lang w:val="pl-PL"/>
        </w:rPr>
      </w:pPr>
    </w:p>
    <w:p w:rsidR="00DB2256" w:rsidRPr="00710609" w:rsidRDefault="007D12A0" w:rsidP="0001461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lastRenderedPageBreak/>
        <w:t>ROK</w:t>
      </w:r>
    </w:p>
    <w:p w:rsidR="00585B8E" w:rsidRPr="00710609" w:rsidRDefault="00585B8E" w:rsidP="00585B8E">
      <w:pPr>
        <w:spacing w:after="0" w:line="240" w:lineRule="auto"/>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5</w:t>
      </w:r>
    </w:p>
    <w:p w:rsidR="000C233F" w:rsidRDefault="000C233F" w:rsidP="000C233F">
      <w:pPr>
        <w:spacing w:after="0" w:line="240" w:lineRule="auto"/>
        <w:ind w:right="91"/>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Rok izvršenja ugovora je 150 dana od dana uvođenja Izvođača u posao.</w:t>
      </w:r>
    </w:p>
    <w:p w:rsidR="00585B8E" w:rsidRPr="00710609" w:rsidRDefault="00585B8E" w:rsidP="000C233F">
      <w:pPr>
        <w:spacing w:after="0" w:line="240" w:lineRule="auto"/>
        <w:ind w:right="91"/>
        <w:jc w:val="both"/>
        <w:rPr>
          <w:rFonts w:ascii="Times New Roman" w:hAnsi="Times New Roman" w:cs="Times New Roman"/>
          <w:sz w:val="24"/>
          <w:szCs w:val="24"/>
          <w:lang w:val="pl-PL"/>
        </w:rPr>
      </w:pPr>
      <w:r w:rsidRPr="00710609">
        <w:rPr>
          <w:rFonts w:ascii="Times New Roman" w:hAnsi="Times New Roman" w:cs="Times New Roman"/>
          <w:sz w:val="24"/>
          <w:szCs w:val="24"/>
          <w:lang w:val="pl-PL"/>
        </w:rPr>
        <w:t xml:space="preserve">Na dan uvođenja </w:t>
      </w:r>
      <w:r w:rsidR="008F1F64" w:rsidRPr="00710609">
        <w:rPr>
          <w:rFonts w:ascii="Times New Roman" w:hAnsi="Times New Roman" w:cs="Times New Roman"/>
          <w:sz w:val="24"/>
          <w:szCs w:val="24"/>
          <w:lang w:val="pl-PL"/>
        </w:rPr>
        <w:t>Izvođača</w:t>
      </w:r>
      <w:r w:rsidRPr="00710609">
        <w:rPr>
          <w:rFonts w:ascii="Times New Roman" w:hAnsi="Times New Roman" w:cs="Times New Roman"/>
          <w:sz w:val="24"/>
          <w:szCs w:val="24"/>
          <w:lang w:val="pl-PL"/>
        </w:rPr>
        <w:t xml:space="preserve"> u posao otvara se Građevinski dnevnik u kome se konstatuje da ga je </w:t>
      </w:r>
      <w:r w:rsidR="008F1F64" w:rsidRPr="00710609">
        <w:rPr>
          <w:rFonts w:ascii="Times New Roman" w:hAnsi="Times New Roman" w:cs="Times New Roman"/>
          <w:sz w:val="24"/>
          <w:szCs w:val="24"/>
          <w:lang w:val="pl-PL"/>
        </w:rPr>
        <w:t>Naručilac</w:t>
      </w:r>
      <w:r w:rsidRPr="00710609">
        <w:rPr>
          <w:rFonts w:ascii="Times New Roman" w:hAnsi="Times New Roman" w:cs="Times New Roman"/>
          <w:sz w:val="24"/>
          <w:szCs w:val="24"/>
          <w:lang w:val="pl-PL"/>
        </w:rPr>
        <w:t xml:space="preserve"> uveo u posao, a ovaj primio lokaciju i svu potrebnu dokumentaciju, čime su stvoreni uslovi da otpočnu radovi. </w:t>
      </w:r>
    </w:p>
    <w:p w:rsidR="00585B8E" w:rsidRDefault="00585B8E" w:rsidP="00585B8E">
      <w:pPr>
        <w:spacing w:after="0" w:line="240" w:lineRule="auto"/>
        <w:jc w:val="both"/>
        <w:rPr>
          <w:rFonts w:ascii="Times New Roman" w:hAnsi="Times New Roman" w:cs="Times New Roman"/>
          <w:color w:val="000000"/>
          <w:sz w:val="24"/>
          <w:szCs w:val="24"/>
          <w:lang w:val="pl-PL"/>
        </w:rPr>
      </w:pPr>
    </w:p>
    <w:p w:rsidR="005F6055" w:rsidRPr="005F6055" w:rsidRDefault="005F6055" w:rsidP="005F6055">
      <w:pPr>
        <w:spacing w:after="0" w:line="240" w:lineRule="auto"/>
        <w:jc w:val="center"/>
        <w:rPr>
          <w:rFonts w:ascii="Times New Roman" w:hAnsi="Times New Roman" w:cs="Times New Roman"/>
          <w:b/>
          <w:color w:val="000000"/>
          <w:sz w:val="24"/>
          <w:szCs w:val="24"/>
          <w:lang w:val="pl-PL"/>
        </w:rPr>
      </w:pPr>
      <w:r w:rsidRPr="005F6055">
        <w:rPr>
          <w:rFonts w:ascii="Times New Roman" w:hAnsi="Times New Roman" w:cs="Times New Roman"/>
          <w:b/>
          <w:color w:val="000000"/>
          <w:sz w:val="24"/>
          <w:szCs w:val="24"/>
          <w:lang w:val="pl-PL"/>
        </w:rPr>
        <w:t>OBAVEZE UGOVORNIH STRANA</w:t>
      </w:r>
    </w:p>
    <w:p w:rsidR="00585B8E" w:rsidRDefault="00585B8E" w:rsidP="00585B8E">
      <w:pPr>
        <w:spacing w:after="0" w:line="240" w:lineRule="auto"/>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6</w:t>
      </w:r>
    </w:p>
    <w:p w:rsidR="00585B8E" w:rsidRPr="0003680A" w:rsidRDefault="00585B8E" w:rsidP="00D80AFA">
      <w:pPr>
        <w:spacing w:after="0" w:line="240" w:lineRule="auto"/>
        <w:jc w:val="both"/>
        <w:rPr>
          <w:rFonts w:ascii="Times New Roman" w:hAnsi="Times New Roman" w:cs="Times New Roman"/>
          <w:color w:val="000000"/>
          <w:sz w:val="24"/>
          <w:szCs w:val="24"/>
          <w:lang w:val="pl-PL"/>
        </w:rPr>
      </w:pPr>
      <w:r w:rsidRPr="0003680A">
        <w:rPr>
          <w:rFonts w:ascii="Times New Roman" w:hAnsi="Times New Roman" w:cs="Times New Roman"/>
          <w:color w:val="000000"/>
          <w:sz w:val="24"/>
          <w:szCs w:val="24"/>
          <w:lang w:val="pl-PL"/>
        </w:rPr>
        <w:t xml:space="preserve">Izvodjač je dužan da u roku od  </w:t>
      </w:r>
      <w:r w:rsidR="00DB2256">
        <w:rPr>
          <w:rFonts w:ascii="Times New Roman" w:hAnsi="Times New Roman" w:cs="Times New Roman"/>
          <w:color w:val="000000"/>
          <w:sz w:val="24"/>
          <w:szCs w:val="24"/>
          <w:lang w:val="it-IT"/>
        </w:rPr>
        <w:t>3 (tri) dana prije uvođ</w:t>
      </w:r>
      <w:r w:rsidRPr="0003680A">
        <w:rPr>
          <w:rFonts w:ascii="Times New Roman" w:hAnsi="Times New Roman" w:cs="Times New Roman"/>
          <w:color w:val="000000"/>
          <w:sz w:val="24"/>
          <w:szCs w:val="24"/>
          <w:lang w:val="it-IT"/>
        </w:rPr>
        <w:t xml:space="preserve">enja u posao  </w:t>
      </w:r>
      <w:r w:rsidRPr="0003680A">
        <w:rPr>
          <w:rFonts w:ascii="Times New Roman" w:hAnsi="Times New Roman" w:cs="Times New Roman"/>
          <w:color w:val="000000"/>
          <w:sz w:val="24"/>
          <w:szCs w:val="24"/>
          <w:lang w:val="pl-PL"/>
        </w:rPr>
        <w:t xml:space="preserve"> NARUČIOCU preda dinamički plan izvodjenja radova. </w:t>
      </w:r>
    </w:p>
    <w:p w:rsidR="00585B8E" w:rsidRPr="00710609" w:rsidRDefault="00585B8E" w:rsidP="00D80AFA">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Ako I</w:t>
      </w:r>
      <w:r w:rsidR="008F1F64" w:rsidRPr="00710609">
        <w:rPr>
          <w:rFonts w:ascii="Times New Roman" w:hAnsi="Times New Roman" w:cs="Times New Roman"/>
          <w:color w:val="000000"/>
          <w:sz w:val="24"/>
          <w:szCs w:val="24"/>
          <w:lang w:val="pl-PL"/>
        </w:rPr>
        <w:t>zvođač</w:t>
      </w:r>
      <w:r w:rsidRPr="00710609">
        <w:rPr>
          <w:rFonts w:ascii="Times New Roman" w:hAnsi="Times New Roman" w:cs="Times New Roman"/>
          <w:color w:val="000000"/>
          <w:sz w:val="24"/>
          <w:szCs w:val="24"/>
          <w:lang w:val="pl-PL"/>
        </w:rPr>
        <w:t xml:space="preserve"> svojom krivicom dovede u pitanje rok i završetak objekta iz člana 1 ovog ugovora prema dinamičkom planu izvođenja radova i u ugovorenom roku njegovog završetka ili od strane </w:t>
      </w:r>
      <w:r w:rsidR="008F1F64" w:rsidRPr="00710609">
        <w:rPr>
          <w:rFonts w:ascii="Times New Roman" w:hAnsi="Times New Roman" w:cs="Times New Roman"/>
          <w:color w:val="000000"/>
          <w:sz w:val="24"/>
          <w:szCs w:val="24"/>
          <w:lang w:val="pl-PL"/>
        </w:rPr>
        <w:t>Naručioca</w:t>
      </w:r>
      <w:r w:rsidRPr="00710609">
        <w:rPr>
          <w:rFonts w:ascii="Times New Roman" w:hAnsi="Times New Roman" w:cs="Times New Roman"/>
          <w:color w:val="000000"/>
          <w:sz w:val="24"/>
          <w:szCs w:val="24"/>
          <w:lang w:val="pl-PL"/>
        </w:rPr>
        <w:t xml:space="preserve"> produženom roku, tada </w:t>
      </w:r>
      <w:r w:rsidR="008F1F64" w:rsidRPr="00710609">
        <w:rPr>
          <w:rFonts w:ascii="Times New Roman" w:hAnsi="Times New Roman" w:cs="Times New Roman"/>
          <w:color w:val="000000"/>
          <w:sz w:val="24"/>
          <w:szCs w:val="24"/>
          <w:lang w:val="pl-PL"/>
        </w:rPr>
        <w:t xml:space="preserve">Naručilac </w:t>
      </w:r>
      <w:r w:rsidRPr="00710609">
        <w:rPr>
          <w:rFonts w:ascii="Times New Roman" w:hAnsi="Times New Roman" w:cs="Times New Roman"/>
          <w:color w:val="000000"/>
          <w:sz w:val="24"/>
          <w:szCs w:val="24"/>
          <w:lang w:val="pl-PL"/>
        </w:rPr>
        <w:t>ima pravo da sve, ili dio preostalih neizvršenih radova oduzme IZVOĐAČU i bez njegove posebne saglasnosti ustupi  na izvođenje drugom izvođaču.</w:t>
      </w:r>
    </w:p>
    <w:p w:rsidR="00585B8E" w:rsidRPr="00710609" w:rsidRDefault="00585B8E" w:rsidP="00D80AFA">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 xml:space="preserve">Eventualne razlike između ugovorene cijene oduzetih radova i cijene ugovorene sa drugim izvođačem, snosi </w:t>
      </w:r>
      <w:r w:rsidR="008F1F64" w:rsidRPr="00710609">
        <w:rPr>
          <w:rFonts w:ascii="Times New Roman" w:hAnsi="Times New Roman" w:cs="Times New Roman"/>
          <w:color w:val="000000"/>
          <w:sz w:val="24"/>
          <w:szCs w:val="24"/>
          <w:lang w:val="pl-PL"/>
        </w:rPr>
        <w:t>Izvođač</w:t>
      </w:r>
      <w:r w:rsidRPr="00710609">
        <w:rPr>
          <w:rFonts w:ascii="Times New Roman" w:hAnsi="Times New Roman" w:cs="Times New Roman"/>
          <w:color w:val="000000"/>
          <w:sz w:val="24"/>
          <w:szCs w:val="24"/>
          <w:lang w:val="pl-PL"/>
        </w:rPr>
        <w:t>.</w:t>
      </w:r>
    </w:p>
    <w:p w:rsidR="00585B8E" w:rsidRPr="00710609" w:rsidRDefault="008F1F64" w:rsidP="00D80AFA">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Izvođač</w:t>
      </w:r>
      <w:r w:rsidR="00585B8E" w:rsidRPr="00710609">
        <w:rPr>
          <w:rFonts w:ascii="Times New Roman" w:hAnsi="Times New Roman" w:cs="Times New Roman"/>
          <w:color w:val="000000"/>
          <w:sz w:val="24"/>
          <w:szCs w:val="24"/>
          <w:lang w:val="pl-PL"/>
        </w:rPr>
        <w:t xml:space="preserve"> je dužan da </w:t>
      </w:r>
      <w:r w:rsidRPr="00710609">
        <w:rPr>
          <w:rFonts w:ascii="Times New Roman" w:hAnsi="Times New Roman" w:cs="Times New Roman"/>
          <w:color w:val="000000"/>
          <w:sz w:val="24"/>
          <w:szCs w:val="24"/>
          <w:lang w:val="pl-PL"/>
        </w:rPr>
        <w:t>Naručiocu</w:t>
      </w:r>
      <w:r w:rsidR="00585B8E" w:rsidRPr="00710609">
        <w:rPr>
          <w:rFonts w:ascii="Times New Roman" w:hAnsi="Times New Roman" w:cs="Times New Roman"/>
          <w:color w:val="000000"/>
          <w:sz w:val="24"/>
          <w:szCs w:val="24"/>
          <w:lang w:val="pl-PL"/>
        </w:rPr>
        <w:t xml:space="preserve"> nadoknadi štetu koju ovaj pretrpi zbog raskida ugovora iz razloga navedenih u stavu 1 ovog ugovora.</w:t>
      </w:r>
    </w:p>
    <w:p w:rsidR="00585B8E" w:rsidRPr="00710609" w:rsidRDefault="00585B8E" w:rsidP="00585B8E">
      <w:pPr>
        <w:spacing w:after="0" w:line="240" w:lineRule="auto"/>
        <w:jc w:val="center"/>
        <w:rPr>
          <w:rFonts w:ascii="Times New Roman" w:hAnsi="Times New Roman" w:cs="Times New Roman"/>
          <w:b/>
          <w:color w:val="000000"/>
          <w:sz w:val="24"/>
          <w:szCs w:val="24"/>
          <w:lang w:val="pl-PL"/>
        </w:rPr>
      </w:pPr>
    </w:p>
    <w:p w:rsidR="00585B8E" w:rsidRDefault="00585B8E" w:rsidP="00585B8E">
      <w:pPr>
        <w:spacing w:after="0" w:line="240" w:lineRule="auto"/>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7</w:t>
      </w:r>
    </w:p>
    <w:p w:rsidR="00585B8E" w:rsidRPr="00710609" w:rsidRDefault="00585B8E" w:rsidP="00D80AFA">
      <w:pPr>
        <w:spacing w:after="0" w:line="240" w:lineRule="auto"/>
        <w:rPr>
          <w:rFonts w:ascii="Times New Roman" w:hAnsi="Times New Roman" w:cs="Times New Roman"/>
          <w:bCs/>
          <w:sz w:val="24"/>
          <w:szCs w:val="24"/>
          <w:lang w:val="sl-SI"/>
        </w:rPr>
      </w:pPr>
      <w:r w:rsidRPr="00710609">
        <w:rPr>
          <w:rFonts w:ascii="Times New Roman" w:hAnsi="Times New Roman" w:cs="Times New Roman"/>
          <w:bCs/>
          <w:sz w:val="24"/>
          <w:szCs w:val="24"/>
          <w:lang w:val="sl-SI"/>
        </w:rPr>
        <w:t>Izvodjač ima pravo na produženje ugovornog roka ako je u izvršenju radova u tom roku bio spriječen vanrednim dogadjajima koji se nijesu mogli predvidjeti u vrijeme zaključenja ugovora.</w:t>
      </w:r>
    </w:p>
    <w:p w:rsidR="00585B8E" w:rsidRPr="00710609" w:rsidRDefault="00585B8E" w:rsidP="00D80AFA">
      <w:pPr>
        <w:spacing w:after="0" w:line="240" w:lineRule="auto"/>
        <w:rPr>
          <w:rFonts w:ascii="Times New Roman" w:hAnsi="Times New Roman" w:cs="Times New Roman"/>
          <w:bCs/>
          <w:sz w:val="24"/>
          <w:szCs w:val="24"/>
          <w:lang w:val="sl-SI"/>
        </w:rPr>
      </w:pPr>
      <w:r w:rsidRPr="00710609">
        <w:rPr>
          <w:rFonts w:ascii="Times New Roman" w:hAnsi="Times New Roman" w:cs="Times New Roman"/>
          <w:bCs/>
          <w:sz w:val="24"/>
          <w:szCs w:val="24"/>
          <w:lang w:val="sl-SI"/>
        </w:rPr>
        <w:t>Vanrednim dogadjajima smatraju se naročito:</w:t>
      </w:r>
    </w:p>
    <w:p w:rsidR="00585B8E" w:rsidRPr="00710609" w:rsidRDefault="00585B8E" w:rsidP="00D80AFA">
      <w:pPr>
        <w:spacing w:after="0" w:line="240" w:lineRule="auto"/>
        <w:rPr>
          <w:rFonts w:ascii="Times New Roman" w:hAnsi="Times New Roman" w:cs="Times New Roman"/>
          <w:bCs/>
          <w:sz w:val="24"/>
          <w:szCs w:val="24"/>
          <w:lang w:val="sl-SI"/>
        </w:rPr>
      </w:pPr>
      <w:r w:rsidRPr="00710609">
        <w:rPr>
          <w:rFonts w:ascii="Times New Roman" w:hAnsi="Times New Roman" w:cs="Times New Roman"/>
          <w:bCs/>
          <w:sz w:val="24"/>
          <w:szCs w:val="24"/>
          <w:lang w:val="sl-SI"/>
        </w:rPr>
        <w:t>-prirodni dogadjaji koji se smatraju višom silom (poplave, zemljotresi i drugo)</w:t>
      </w:r>
    </w:p>
    <w:p w:rsidR="00585B8E" w:rsidRPr="00710609" w:rsidRDefault="00585B8E" w:rsidP="00D80AFA">
      <w:pPr>
        <w:spacing w:after="0" w:line="240" w:lineRule="auto"/>
        <w:rPr>
          <w:rFonts w:ascii="Times New Roman" w:hAnsi="Times New Roman" w:cs="Times New Roman"/>
          <w:bCs/>
          <w:sz w:val="24"/>
          <w:szCs w:val="24"/>
          <w:lang w:val="sl-SI"/>
        </w:rPr>
      </w:pPr>
      <w:r w:rsidRPr="00710609">
        <w:rPr>
          <w:rFonts w:ascii="Times New Roman" w:hAnsi="Times New Roman" w:cs="Times New Roman"/>
          <w:bCs/>
          <w:sz w:val="24"/>
          <w:szCs w:val="24"/>
          <w:lang w:val="sl-SI"/>
        </w:rPr>
        <w:t>-mjere državnih organa,</w:t>
      </w:r>
    </w:p>
    <w:p w:rsidR="00585B8E" w:rsidRDefault="00585B8E" w:rsidP="00D80AFA">
      <w:pPr>
        <w:spacing w:after="0" w:line="240" w:lineRule="auto"/>
        <w:rPr>
          <w:rFonts w:ascii="Times New Roman" w:hAnsi="Times New Roman" w:cs="Times New Roman"/>
          <w:bCs/>
          <w:sz w:val="24"/>
          <w:szCs w:val="24"/>
          <w:lang w:val="sl-SI"/>
        </w:rPr>
      </w:pPr>
      <w:r w:rsidRPr="00710609">
        <w:rPr>
          <w:rFonts w:ascii="Times New Roman" w:hAnsi="Times New Roman" w:cs="Times New Roman"/>
          <w:bCs/>
          <w:sz w:val="24"/>
          <w:szCs w:val="24"/>
          <w:lang w:val="sl-SI"/>
        </w:rPr>
        <w:t>-nastanak u toku gradjenja okolnosti u zemlji koje nijesu navedene investiciono-tehničkom dokumentacijom,</w:t>
      </w:r>
    </w:p>
    <w:p w:rsidR="00585B8E" w:rsidRPr="00710609" w:rsidRDefault="00585B8E" w:rsidP="00D80AFA">
      <w:pPr>
        <w:spacing w:after="0" w:line="240" w:lineRule="auto"/>
        <w:rPr>
          <w:rFonts w:ascii="Times New Roman" w:hAnsi="Times New Roman" w:cs="Times New Roman"/>
          <w:bCs/>
          <w:sz w:val="24"/>
          <w:szCs w:val="24"/>
          <w:lang w:val="sl-SI"/>
        </w:rPr>
      </w:pPr>
      <w:r>
        <w:rPr>
          <w:rFonts w:ascii="Times New Roman" w:hAnsi="Times New Roman" w:cs="Times New Roman"/>
          <w:bCs/>
          <w:sz w:val="24"/>
          <w:szCs w:val="24"/>
          <w:lang w:val="sl-SI"/>
        </w:rPr>
        <w:t>Rok se može produžiti  i u slučajevima :</w:t>
      </w:r>
    </w:p>
    <w:p w:rsidR="00585B8E" w:rsidRPr="00710609" w:rsidRDefault="00585B8E" w:rsidP="00D80AFA">
      <w:pPr>
        <w:spacing w:after="0" w:line="240" w:lineRule="auto"/>
        <w:rPr>
          <w:rFonts w:ascii="Times New Roman" w:hAnsi="Times New Roman" w:cs="Times New Roman"/>
          <w:bCs/>
          <w:sz w:val="24"/>
          <w:szCs w:val="24"/>
          <w:lang w:val="sl-SI"/>
        </w:rPr>
      </w:pPr>
      <w:r w:rsidRPr="00710609">
        <w:rPr>
          <w:rFonts w:ascii="Times New Roman" w:hAnsi="Times New Roman" w:cs="Times New Roman"/>
          <w:bCs/>
          <w:sz w:val="24"/>
          <w:szCs w:val="24"/>
          <w:lang w:val="sl-SI"/>
        </w:rPr>
        <w:t>-izmjene investiciono-tehničke dokumentacije,</w:t>
      </w:r>
    </w:p>
    <w:p w:rsidR="00585B8E" w:rsidRPr="00710609" w:rsidRDefault="00585B8E" w:rsidP="00D80AFA">
      <w:pPr>
        <w:spacing w:after="0" w:line="240" w:lineRule="auto"/>
        <w:rPr>
          <w:rFonts w:ascii="Times New Roman" w:hAnsi="Times New Roman" w:cs="Times New Roman"/>
          <w:b/>
          <w:color w:val="000000"/>
          <w:sz w:val="24"/>
          <w:szCs w:val="24"/>
          <w:lang w:val="pl-PL"/>
        </w:rPr>
      </w:pPr>
      <w:r w:rsidRPr="00710609">
        <w:rPr>
          <w:rFonts w:ascii="Times New Roman" w:hAnsi="Times New Roman" w:cs="Times New Roman"/>
          <w:bCs/>
          <w:sz w:val="24"/>
          <w:szCs w:val="24"/>
          <w:lang w:val="sl-SI"/>
        </w:rPr>
        <w:t>-neriješeni</w:t>
      </w:r>
      <w:r>
        <w:rPr>
          <w:rFonts w:ascii="Times New Roman" w:hAnsi="Times New Roman" w:cs="Times New Roman"/>
          <w:bCs/>
          <w:sz w:val="24"/>
          <w:szCs w:val="24"/>
          <w:lang w:val="sl-SI"/>
        </w:rPr>
        <w:t xml:space="preserve">h </w:t>
      </w:r>
      <w:r w:rsidRPr="00710609">
        <w:rPr>
          <w:rFonts w:ascii="Times New Roman" w:hAnsi="Times New Roman" w:cs="Times New Roman"/>
          <w:bCs/>
          <w:sz w:val="24"/>
          <w:szCs w:val="24"/>
          <w:lang w:val="sl-SI"/>
        </w:rPr>
        <w:t xml:space="preserve"> imovinsko pravni</w:t>
      </w:r>
      <w:r>
        <w:rPr>
          <w:rFonts w:ascii="Times New Roman" w:hAnsi="Times New Roman" w:cs="Times New Roman"/>
          <w:bCs/>
          <w:sz w:val="24"/>
          <w:szCs w:val="24"/>
          <w:lang w:val="sl-SI"/>
        </w:rPr>
        <w:t>h</w:t>
      </w:r>
      <w:r w:rsidRPr="00710609">
        <w:rPr>
          <w:rFonts w:ascii="Times New Roman" w:hAnsi="Times New Roman" w:cs="Times New Roman"/>
          <w:bCs/>
          <w:sz w:val="24"/>
          <w:szCs w:val="24"/>
          <w:lang w:val="sl-SI"/>
        </w:rPr>
        <w:t xml:space="preserve">  odnos</w:t>
      </w:r>
      <w:r>
        <w:rPr>
          <w:rFonts w:ascii="Times New Roman" w:hAnsi="Times New Roman" w:cs="Times New Roman"/>
          <w:bCs/>
          <w:sz w:val="24"/>
          <w:szCs w:val="24"/>
          <w:lang w:val="sl-SI"/>
        </w:rPr>
        <w:t>a</w:t>
      </w:r>
    </w:p>
    <w:p w:rsidR="00585B8E" w:rsidRPr="00710609" w:rsidRDefault="00585B8E" w:rsidP="005072F1">
      <w:pPr>
        <w:spacing w:after="0" w:line="240" w:lineRule="auto"/>
        <w:rPr>
          <w:rFonts w:ascii="Times New Roman" w:hAnsi="Times New Roman" w:cs="Times New Roman"/>
          <w:b/>
          <w:color w:val="000000"/>
          <w:sz w:val="24"/>
          <w:szCs w:val="24"/>
          <w:lang w:val="pl-PL"/>
        </w:rPr>
      </w:pPr>
    </w:p>
    <w:p w:rsidR="00585B8E" w:rsidRPr="00710609" w:rsidRDefault="00585B8E" w:rsidP="00585B8E">
      <w:pPr>
        <w:spacing w:after="0" w:line="240" w:lineRule="auto"/>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 xml:space="preserve">Član </w:t>
      </w:r>
      <w:r w:rsidR="005072F1">
        <w:rPr>
          <w:rFonts w:ascii="Times New Roman" w:hAnsi="Times New Roman" w:cs="Times New Roman"/>
          <w:b/>
          <w:color w:val="000000"/>
          <w:sz w:val="24"/>
          <w:szCs w:val="24"/>
          <w:lang w:val="pl-PL"/>
        </w:rPr>
        <w:t>8</w:t>
      </w:r>
    </w:p>
    <w:p w:rsidR="00585B8E" w:rsidRPr="00710609" w:rsidRDefault="00585B8E" w:rsidP="00585B8E">
      <w:pPr>
        <w:spacing w:after="0" w:line="240" w:lineRule="auto"/>
        <w:ind w:firstLine="426"/>
        <w:jc w:val="both"/>
        <w:rPr>
          <w:rFonts w:ascii="Times New Roman" w:hAnsi="Times New Roman" w:cs="Times New Roman"/>
          <w:sz w:val="24"/>
          <w:szCs w:val="24"/>
          <w:lang w:val="pl-PL"/>
        </w:rPr>
      </w:pPr>
      <w:r w:rsidRPr="00710609">
        <w:rPr>
          <w:rFonts w:ascii="Times New Roman" w:hAnsi="Times New Roman" w:cs="Times New Roman"/>
          <w:sz w:val="24"/>
          <w:szCs w:val="24"/>
          <w:lang w:val="pl-PL"/>
        </w:rPr>
        <w:t>I</w:t>
      </w:r>
      <w:r w:rsidR="00BC399B">
        <w:rPr>
          <w:rFonts w:ascii="Times New Roman" w:hAnsi="Times New Roman" w:cs="Times New Roman"/>
          <w:sz w:val="24"/>
          <w:szCs w:val="24"/>
          <w:lang w:val="pl-PL"/>
        </w:rPr>
        <w:t>zvođač</w:t>
      </w:r>
      <w:r w:rsidRPr="00710609">
        <w:rPr>
          <w:rFonts w:ascii="Times New Roman" w:hAnsi="Times New Roman" w:cs="Times New Roman"/>
          <w:sz w:val="24"/>
          <w:szCs w:val="24"/>
          <w:lang w:val="pl-PL"/>
        </w:rPr>
        <w:t xml:space="preserve"> je dužan da prije početka izvođenja radova postavi na vidno mjesto tablu sa podacima o izvođaču radova, naručiocu, datumu početka i završetka radova, nadzornom organu i odgovornom rukovodiocu radova.</w:t>
      </w:r>
    </w:p>
    <w:p w:rsidR="00585B8E" w:rsidRDefault="00585B8E" w:rsidP="00585B8E">
      <w:pPr>
        <w:spacing w:after="0" w:line="240" w:lineRule="auto"/>
        <w:jc w:val="center"/>
        <w:rPr>
          <w:rFonts w:ascii="Times New Roman" w:hAnsi="Times New Roman" w:cs="Times New Roman"/>
          <w:b/>
          <w:color w:val="000000"/>
          <w:sz w:val="24"/>
          <w:szCs w:val="24"/>
          <w:lang w:val="pl-PL"/>
        </w:rPr>
      </w:pPr>
    </w:p>
    <w:p w:rsidR="005072F1" w:rsidRPr="00710609" w:rsidRDefault="005072F1" w:rsidP="00585B8E">
      <w:pPr>
        <w:spacing w:after="0" w:line="240" w:lineRule="auto"/>
        <w:jc w:val="center"/>
        <w:rPr>
          <w:rFonts w:ascii="Times New Roman" w:hAnsi="Times New Roman" w:cs="Times New Roman"/>
          <w:b/>
          <w:color w:val="000000"/>
          <w:sz w:val="24"/>
          <w:szCs w:val="24"/>
          <w:lang w:val="pl-PL"/>
        </w:rPr>
      </w:pPr>
    </w:p>
    <w:p w:rsidR="00585B8E" w:rsidRPr="00710609" w:rsidRDefault="00585B8E" w:rsidP="00585B8E">
      <w:pPr>
        <w:spacing w:after="0" w:line="240" w:lineRule="auto"/>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 xml:space="preserve">Član </w:t>
      </w:r>
      <w:r w:rsidR="005072F1">
        <w:rPr>
          <w:rFonts w:ascii="Times New Roman" w:hAnsi="Times New Roman" w:cs="Times New Roman"/>
          <w:b/>
          <w:color w:val="000000"/>
          <w:sz w:val="24"/>
          <w:szCs w:val="24"/>
          <w:lang w:val="pl-PL"/>
        </w:rPr>
        <w:t>9</w:t>
      </w:r>
    </w:p>
    <w:p w:rsidR="009E312A" w:rsidRPr="00710609" w:rsidRDefault="00585B8E" w:rsidP="00585B8E">
      <w:pPr>
        <w:spacing w:line="240" w:lineRule="auto"/>
        <w:rPr>
          <w:rFonts w:ascii="Times New Roman" w:hAnsi="Times New Roman" w:cs="Times New Roman"/>
          <w:color w:val="000000"/>
          <w:sz w:val="24"/>
          <w:szCs w:val="24"/>
        </w:rPr>
      </w:pPr>
      <w:r w:rsidRPr="00710609">
        <w:rPr>
          <w:rFonts w:ascii="Times New Roman" w:hAnsi="Times New Roman" w:cs="Times New Roman"/>
          <w:color w:val="000000"/>
          <w:sz w:val="24"/>
          <w:szCs w:val="24"/>
          <w:lang w:val="pl-PL"/>
        </w:rPr>
        <w:t>Garantni rok</w:t>
      </w:r>
      <w:r w:rsidRPr="00710609">
        <w:rPr>
          <w:rFonts w:ascii="Times New Roman" w:hAnsi="Times New Roman" w:cs="Times New Roman"/>
          <w:color w:val="000000"/>
          <w:sz w:val="24"/>
          <w:szCs w:val="24"/>
          <w:lang w:val="sr-Latn-CS"/>
        </w:rPr>
        <w:t>:</w:t>
      </w:r>
      <w:r w:rsidRPr="00710609">
        <w:rPr>
          <w:rFonts w:ascii="Times New Roman" w:hAnsi="Times New Roman" w:cs="Times New Roman"/>
          <w:color w:val="000000"/>
          <w:sz w:val="24"/>
          <w:szCs w:val="24"/>
          <w:lang w:val="pl-PL"/>
        </w:rPr>
        <w:t xml:space="preserve"> </w:t>
      </w:r>
      <w:r w:rsidRPr="00710609">
        <w:rPr>
          <w:rFonts w:ascii="Times New Roman" w:hAnsi="Times New Roman" w:cs="Times New Roman"/>
          <w:color w:val="000000"/>
          <w:sz w:val="24"/>
          <w:szCs w:val="24"/>
        </w:rPr>
        <w:t>Za radove koji utiču na stabilnost i sigurnost</w:t>
      </w:r>
      <w:r w:rsidR="005072F1">
        <w:rPr>
          <w:rFonts w:ascii="Times New Roman" w:hAnsi="Times New Roman" w:cs="Times New Roman"/>
          <w:color w:val="000000"/>
          <w:sz w:val="24"/>
          <w:szCs w:val="24"/>
        </w:rPr>
        <w:t xml:space="preserve"> objekta ili dijela objekta minimum</w:t>
      </w:r>
      <w:r w:rsidRPr="00710609">
        <w:rPr>
          <w:rFonts w:ascii="Times New Roman" w:hAnsi="Times New Roman" w:cs="Times New Roman"/>
          <w:color w:val="000000"/>
          <w:sz w:val="24"/>
          <w:szCs w:val="24"/>
        </w:rPr>
        <w:t xml:space="preserve"> 10 godina, za ostale radove minimum 2 godine.</w:t>
      </w:r>
    </w:p>
    <w:p w:rsidR="00585B8E" w:rsidRDefault="00585B8E" w:rsidP="00585B8E">
      <w:pPr>
        <w:spacing w:after="0" w:line="240" w:lineRule="auto"/>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1</w:t>
      </w:r>
      <w:r w:rsidR="008F1F64">
        <w:rPr>
          <w:rFonts w:ascii="Times New Roman" w:hAnsi="Times New Roman" w:cs="Times New Roman"/>
          <w:b/>
          <w:color w:val="000000"/>
          <w:sz w:val="24"/>
          <w:szCs w:val="24"/>
          <w:lang w:val="pl-PL"/>
        </w:rPr>
        <w:t>0</w:t>
      </w:r>
    </w:p>
    <w:p w:rsidR="00B77C34" w:rsidRPr="00EE3D47" w:rsidRDefault="00B77C34" w:rsidP="00B77C34">
      <w:pPr>
        <w:spacing w:after="0" w:line="240" w:lineRule="auto"/>
        <w:jc w:val="both"/>
        <w:rPr>
          <w:rFonts w:ascii="Times New Roman" w:hAnsi="Times New Roman" w:cs="Times New Roman"/>
          <w:sz w:val="24"/>
          <w:szCs w:val="24"/>
        </w:rPr>
      </w:pPr>
      <w:r w:rsidRPr="00EE3D47">
        <w:rPr>
          <w:rFonts w:ascii="Times New Roman" w:hAnsi="Times New Roman" w:cs="Times New Roman"/>
          <w:sz w:val="24"/>
          <w:szCs w:val="24"/>
        </w:rPr>
        <w:t>Stručni nadzor nad građenjem ugovorenog objekta Naručilac će vršiti preko lica koja su u radnom odnosu kod Naručioca.</w:t>
      </w:r>
    </w:p>
    <w:p w:rsidR="00B77C34" w:rsidRPr="00B77C34" w:rsidRDefault="00B77C34" w:rsidP="00B77C34">
      <w:pPr>
        <w:spacing w:after="0" w:line="240" w:lineRule="auto"/>
        <w:jc w:val="both"/>
        <w:rPr>
          <w:rFonts w:ascii="Times New Roman" w:hAnsi="Times New Roman" w:cs="Times New Roman"/>
          <w:sz w:val="24"/>
          <w:szCs w:val="24"/>
        </w:rPr>
      </w:pPr>
      <w:r w:rsidRPr="00EE3D47">
        <w:rPr>
          <w:rFonts w:ascii="Times New Roman" w:hAnsi="Times New Roman" w:cs="Times New Roman"/>
          <w:sz w:val="24"/>
          <w:szCs w:val="24"/>
        </w:rPr>
        <w:lastRenderedPageBreak/>
        <w:t>U slučaju da Naručilac ne posjeduje stručni nadzor u nekoj oblasti, isti će biti blagovremeno angažovan.</w:t>
      </w:r>
    </w:p>
    <w:p w:rsidR="00585B8E" w:rsidRPr="00710609" w:rsidRDefault="00585B8E" w:rsidP="00585B8E">
      <w:pPr>
        <w:jc w:val="both"/>
        <w:rPr>
          <w:rFonts w:ascii="Times New Roman" w:hAnsi="Times New Roman" w:cs="Times New Roman"/>
          <w:sz w:val="24"/>
          <w:szCs w:val="24"/>
          <w:lang w:val="sl-SI"/>
        </w:rPr>
      </w:pPr>
      <w:r w:rsidRPr="00710609">
        <w:rPr>
          <w:rFonts w:ascii="Times New Roman" w:hAnsi="Times New Roman" w:cs="Times New Roman"/>
          <w:sz w:val="24"/>
          <w:szCs w:val="24"/>
          <w:lang w:val="sl-SI"/>
        </w:rPr>
        <w:t>Stručno nadzor nad izvodjenjem radova koji su predmet ovog ugovora vršiće stručno tehničko lice koje imenuje N</w:t>
      </w:r>
      <w:r w:rsidR="008F1F64" w:rsidRPr="00710609">
        <w:rPr>
          <w:rFonts w:ascii="Times New Roman" w:hAnsi="Times New Roman" w:cs="Times New Roman"/>
          <w:sz w:val="24"/>
          <w:szCs w:val="24"/>
          <w:lang w:val="sl-SI"/>
        </w:rPr>
        <w:t>aručilac</w:t>
      </w:r>
      <w:r w:rsidRPr="00710609">
        <w:rPr>
          <w:rFonts w:ascii="Times New Roman" w:hAnsi="Times New Roman" w:cs="Times New Roman"/>
          <w:sz w:val="24"/>
          <w:szCs w:val="24"/>
          <w:lang w:val="sl-SI"/>
        </w:rPr>
        <w:t xml:space="preserve"> pismenim rešenjem, o čemu će obavijestiti Izvodjača radova.</w:t>
      </w:r>
    </w:p>
    <w:p w:rsidR="00585B8E" w:rsidRPr="00710609" w:rsidRDefault="00585B8E" w:rsidP="00585B8E">
      <w:pPr>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1</w:t>
      </w:r>
      <w:r w:rsidR="008F1F64">
        <w:rPr>
          <w:rFonts w:ascii="Times New Roman" w:hAnsi="Times New Roman" w:cs="Times New Roman"/>
          <w:b/>
          <w:color w:val="000000"/>
          <w:sz w:val="24"/>
          <w:szCs w:val="24"/>
          <w:lang w:val="pl-PL"/>
        </w:rPr>
        <w:t>1</w:t>
      </w:r>
    </w:p>
    <w:p w:rsidR="00585B8E" w:rsidRPr="00710609" w:rsidRDefault="00585B8E" w:rsidP="00585B8E">
      <w:pPr>
        <w:pStyle w:val="BodyText"/>
        <w:tabs>
          <w:tab w:val="left" w:pos="0"/>
        </w:tabs>
        <w:rPr>
          <w:color w:val="000000"/>
          <w:sz w:val="24"/>
          <w:szCs w:val="24"/>
          <w:lang w:val="pl-PL"/>
        </w:rPr>
      </w:pPr>
      <w:r w:rsidRPr="00710609">
        <w:rPr>
          <w:color w:val="000000"/>
          <w:sz w:val="24"/>
          <w:szCs w:val="24"/>
          <w:lang w:val="pl-PL"/>
        </w:rPr>
        <w:t>Ako u toku izvođenja radova dođe do promjene nadzornog organa, NARUČILAC će o tome obavijestiti I</w:t>
      </w:r>
      <w:r w:rsidR="008F1F64" w:rsidRPr="00710609">
        <w:rPr>
          <w:color w:val="000000"/>
          <w:sz w:val="24"/>
          <w:szCs w:val="24"/>
          <w:lang w:val="pl-PL"/>
        </w:rPr>
        <w:t>zvođača</w:t>
      </w:r>
      <w:r w:rsidRPr="00710609">
        <w:rPr>
          <w:color w:val="000000"/>
          <w:sz w:val="24"/>
          <w:szCs w:val="24"/>
          <w:lang w:val="pl-PL"/>
        </w:rPr>
        <w:t>.</w:t>
      </w:r>
    </w:p>
    <w:p w:rsidR="00585B8E" w:rsidRPr="00710609" w:rsidRDefault="00585B8E" w:rsidP="00585B8E">
      <w:pPr>
        <w:tabs>
          <w:tab w:val="left" w:pos="3540"/>
        </w:tabs>
        <w:spacing w:after="0" w:line="240" w:lineRule="auto"/>
        <w:jc w:val="both"/>
        <w:rPr>
          <w:rFonts w:ascii="Times New Roman" w:hAnsi="Times New Roman" w:cs="Times New Roman"/>
          <w:color w:val="000000"/>
          <w:sz w:val="24"/>
          <w:szCs w:val="24"/>
          <w:lang w:val="pl-PL"/>
        </w:rPr>
      </w:pPr>
    </w:p>
    <w:p w:rsidR="00585B8E" w:rsidRPr="00710609" w:rsidRDefault="00585B8E" w:rsidP="00585B8E">
      <w:pPr>
        <w:tabs>
          <w:tab w:val="left" w:pos="2304"/>
        </w:tabs>
        <w:spacing w:after="0" w:line="240" w:lineRule="auto"/>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1</w:t>
      </w:r>
      <w:r w:rsidR="008F1F64">
        <w:rPr>
          <w:rFonts w:ascii="Times New Roman" w:hAnsi="Times New Roman" w:cs="Times New Roman"/>
          <w:b/>
          <w:color w:val="000000"/>
          <w:sz w:val="24"/>
          <w:szCs w:val="24"/>
          <w:lang w:val="pl-PL"/>
        </w:rPr>
        <w:t>2</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Nadzorni organ ovlašćen je da se stara i kontroliše: da li I</w:t>
      </w:r>
      <w:r w:rsidR="008F1F64" w:rsidRPr="00710609">
        <w:rPr>
          <w:rFonts w:ascii="Times New Roman" w:hAnsi="Times New Roman" w:cs="Times New Roman"/>
          <w:color w:val="000000"/>
          <w:sz w:val="24"/>
          <w:szCs w:val="24"/>
          <w:lang w:val="pl-PL"/>
        </w:rPr>
        <w:t>zvođač</w:t>
      </w:r>
      <w:r w:rsidRPr="00710609">
        <w:rPr>
          <w:rFonts w:ascii="Times New Roman" w:hAnsi="Times New Roman" w:cs="Times New Roman"/>
          <w:color w:val="000000"/>
          <w:sz w:val="24"/>
          <w:szCs w:val="24"/>
          <w:lang w:val="pl-PL"/>
        </w:rPr>
        <w:t xml:space="preserve"> izvodi radove prema tehničkoj dokumentaciji, provjeru kvaliteta izvođenja radova, primjenu propisa, standarda, tehničih normativa i normi kvaliteta, kontrolu kvaliteta materijala  koji se ugrađuju, da daje tehnička tumačenja eventualno nejasnih detalja u projektu potrebnih za izvođenje radova u duhu uslova utvrđenih ugovorom, da kontroliše dinamiku napredovanja radova i ugovorenog roka završetka objekta,  kao i da vrši i druge poslove koji proizilaze iz važećih propisa i spadaju u nadležnost i funkciju nadzora.</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pl-PL"/>
        </w:rPr>
      </w:pPr>
    </w:p>
    <w:p w:rsidR="00585B8E" w:rsidRPr="00710609" w:rsidRDefault="00585B8E" w:rsidP="00585B8E">
      <w:pPr>
        <w:pStyle w:val="BodyText"/>
        <w:tabs>
          <w:tab w:val="left" w:pos="0"/>
        </w:tabs>
        <w:ind w:firstLine="426"/>
        <w:rPr>
          <w:color w:val="000000"/>
          <w:sz w:val="24"/>
          <w:szCs w:val="24"/>
          <w:lang w:val="pl-PL"/>
        </w:rPr>
      </w:pPr>
      <w:r w:rsidRPr="00710609">
        <w:rPr>
          <w:color w:val="000000"/>
          <w:sz w:val="24"/>
          <w:szCs w:val="24"/>
          <w:lang w:val="pl-PL"/>
        </w:rPr>
        <w:t>Nadzorni organ nema pravo da oslobodi I</w:t>
      </w:r>
      <w:r w:rsidR="008F1F64" w:rsidRPr="00710609">
        <w:rPr>
          <w:color w:val="000000"/>
          <w:sz w:val="24"/>
          <w:szCs w:val="24"/>
          <w:lang w:val="pl-PL"/>
        </w:rPr>
        <w:t>zvođača</w:t>
      </w:r>
      <w:r w:rsidRPr="00710609">
        <w:rPr>
          <w:color w:val="000000"/>
          <w:sz w:val="24"/>
          <w:szCs w:val="24"/>
          <w:lang w:val="pl-PL"/>
        </w:rPr>
        <w:t xml:space="preserve"> od bilo koje njegove dužnosti ili obaveze iz ugovora ukoliko za to ne dobije pisano ovlašćenje od N</w:t>
      </w:r>
      <w:r w:rsidR="008F1F64" w:rsidRPr="00710609">
        <w:rPr>
          <w:color w:val="000000"/>
          <w:sz w:val="24"/>
          <w:szCs w:val="24"/>
          <w:lang w:val="pl-PL"/>
        </w:rPr>
        <w:t>aručioca</w:t>
      </w:r>
      <w:r w:rsidRPr="00710609">
        <w:rPr>
          <w:color w:val="000000"/>
          <w:sz w:val="24"/>
          <w:szCs w:val="24"/>
          <w:lang w:val="pl-PL"/>
        </w:rPr>
        <w:t>.</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Postojanje nadzornog organa i njegovi propusti u vršenju stručnog nadzora ne oslobađaju I</w:t>
      </w:r>
      <w:r w:rsidR="008F1F64" w:rsidRPr="00710609">
        <w:rPr>
          <w:rFonts w:ascii="Times New Roman" w:hAnsi="Times New Roman" w:cs="Times New Roman"/>
          <w:color w:val="000000"/>
          <w:sz w:val="24"/>
          <w:szCs w:val="24"/>
          <w:lang w:val="pl-PL"/>
        </w:rPr>
        <w:t>zvođača</w:t>
      </w:r>
      <w:r w:rsidRPr="00710609">
        <w:rPr>
          <w:rFonts w:ascii="Times New Roman" w:hAnsi="Times New Roman" w:cs="Times New Roman"/>
          <w:color w:val="000000"/>
          <w:sz w:val="24"/>
          <w:szCs w:val="24"/>
          <w:lang w:val="pl-PL"/>
        </w:rPr>
        <w:t xml:space="preserve"> od njegove obaveze i odgovornosti za kvalitetno i pravilno izvođenje radova.</w:t>
      </w:r>
    </w:p>
    <w:p w:rsidR="00585B8E" w:rsidRPr="00710609" w:rsidRDefault="00585B8E" w:rsidP="00585B8E">
      <w:pPr>
        <w:spacing w:after="0" w:line="240" w:lineRule="auto"/>
        <w:rPr>
          <w:rFonts w:ascii="Times New Roman" w:hAnsi="Times New Roman" w:cs="Times New Roman"/>
          <w:b/>
          <w:color w:val="000000"/>
          <w:sz w:val="24"/>
          <w:szCs w:val="24"/>
          <w:lang w:val="pl-PL"/>
        </w:rPr>
      </w:pPr>
    </w:p>
    <w:p w:rsidR="00585B8E" w:rsidRPr="00710609" w:rsidRDefault="00585B8E" w:rsidP="00585B8E">
      <w:pPr>
        <w:spacing w:after="0" w:line="240" w:lineRule="auto"/>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1</w:t>
      </w:r>
      <w:r w:rsidR="008F1F64">
        <w:rPr>
          <w:rFonts w:ascii="Times New Roman" w:hAnsi="Times New Roman" w:cs="Times New Roman"/>
          <w:b/>
          <w:color w:val="000000"/>
          <w:sz w:val="24"/>
          <w:szCs w:val="24"/>
          <w:lang w:val="pl-PL"/>
        </w:rPr>
        <w:t>3</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Nadzorni organ ima pravo da naredi I</w:t>
      </w:r>
      <w:r w:rsidR="008F1F64" w:rsidRPr="00710609">
        <w:rPr>
          <w:rFonts w:ascii="Times New Roman" w:hAnsi="Times New Roman" w:cs="Times New Roman"/>
          <w:color w:val="000000"/>
          <w:sz w:val="24"/>
          <w:szCs w:val="24"/>
          <w:lang w:val="pl-PL"/>
        </w:rPr>
        <w:t>zvođaču</w:t>
      </w:r>
      <w:r w:rsidRPr="00710609">
        <w:rPr>
          <w:rFonts w:ascii="Times New Roman" w:hAnsi="Times New Roman" w:cs="Times New Roman"/>
          <w:color w:val="000000"/>
          <w:sz w:val="24"/>
          <w:szCs w:val="24"/>
          <w:lang w:val="pl-PL"/>
        </w:rPr>
        <w:t xml:space="preserve"> da otkloni nekvalitetno izvedene radove i zabrani ugrađivanje nekvalitetnog materijala i opreme.</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Ako I</w:t>
      </w:r>
      <w:r w:rsidR="008F1F64" w:rsidRPr="00710609">
        <w:rPr>
          <w:rFonts w:ascii="Times New Roman" w:hAnsi="Times New Roman" w:cs="Times New Roman"/>
          <w:color w:val="000000"/>
          <w:sz w:val="24"/>
          <w:szCs w:val="24"/>
          <w:lang w:val="pl-PL"/>
        </w:rPr>
        <w:t>zvođač</w:t>
      </w:r>
      <w:r w:rsidRPr="00710609">
        <w:rPr>
          <w:rFonts w:ascii="Times New Roman" w:hAnsi="Times New Roman" w:cs="Times New Roman"/>
          <w:color w:val="000000"/>
          <w:sz w:val="24"/>
          <w:szCs w:val="24"/>
          <w:lang w:val="pl-PL"/>
        </w:rPr>
        <w:t>, i pored upozorenja i zahtjeva Nadzornog organa, ne otkloni uočene nedostatke i nastavi sa nekvalitetnim izvođenjem radova Nadzorni organ će radove obustaviti i o tome obavjestiti N</w:t>
      </w:r>
      <w:r w:rsidR="008F1F64" w:rsidRPr="00710609">
        <w:rPr>
          <w:rFonts w:ascii="Times New Roman" w:hAnsi="Times New Roman" w:cs="Times New Roman"/>
          <w:color w:val="000000"/>
          <w:sz w:val="24"/>
          <w:szCs w:val="24"/>
          <w:lang w:val="pl-PL"/>
        </w:rPr>
        <w:t>aručioca</w:t>
      </w:r>
      <w:r w:rsidRPr="00710609">
        <w:rPr>
          <w:rFonts w:ascii="Times New Roman" w:hAnsi="Times New Roman" w:cs="Times New Roman"/>
          <w:color w:val="000000"/>
          <w:sz w:val="24"/>
          <w:szCs w:val="24"/>
          <w:lang w:val="pl-PL"/>
        </w:rPr>
        <w:t xml:space="preserve"> i nadležnu inspekciju i te okolnosti unijeti u građevinski dnevnik.</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Sa izvođenjem radova može se ponovo nastaviti kada I</w:t>
      </w:r>
      <w:r w:rsidR="008F1F64" w:rsidRPr="00710609">
        <w:rPr>
          <w:rFonts w:ascii="Times New Roman" w:hAnsi="Times New Roman" w:cs="Times New Roman"/>
          <w:color w:val="000000"/>
          <w:sz w:val="24"/>
          <w:szCs w:val="24"/>
          <w:lang w:val="pl-PL"/>
        </w:rPr>
        <w:t>zvođač</w:t>
      </w:r>
      <w:r w:rsidRPr="00710609">
        <w:rPr>
          <w:rFonts w:ascii="Times New Roman" w:hAnsi="Times New Roman" w:cs="Times New Roman"/>
          <w:color w:val="000000"/>
          <w:sz w:val="24"/>
          <w:szCs w:val="24"/>
          <w:lang w:val="pl-PL"/>
        </w:rPr>
        <w:t xml:space="preserve"> preduzme i sprovede odgovarajuće radnje i mjere kojima se prema nalazu nadležne inspekcije i nadzornog organa obezbjeđuje kvalitetno izvođenje radova.</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Ako se između Nadzornog organa i I</w:t>
      </w:r>
      <w:r w:rsidR="008F1F64" w:rsidRPr="00710609">
        <w:rPr>
          <w:rFonts w:ascii="Times New Roman" w:hAnsi="Times New Roman" w:cs="Times New Roman"/>
          <w:color w:val="000000"/>
          <w:sz w:val="24"/>
          <w:szCs w:val="24"/>
          <w:lang w:val="pl-PL"/>
        </w:rPr>
        <w:t>zvođača</w:t>
      </w:r>
      <w:r w:rsidRPr="00710609">
        <w:rPr>
          <w:rFonts w:ascii="Times New Roman" w:hAnsi="Times New Roman" w:cs="Times New Roman"/>
          <w:color w:val="000000"/>
          <w:sz w:val="24"/>
          <w:szCs w:val="24"/>
          <w:lang w:val="pl-PL"/>
        </w:rPr>
        <w:t xml:space="preserve"> pojave nesaglasnosti u pogledu kvaliteta materijala koji se ugrađuje, materijal se daje na ispitivanje.</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Troškove ovog ispitivanja plaća I</w:t>
      </w:r>
      <w:r w:rsidR="008F1F64" w:rsidRPr="00710609">
        <w:rPr>
          <w:rFonts w:ascii="Times New Roman" w:hAnsi="Times New Roman" w:cs="Times New Roman"/>
          <w:color w:val="000000"/>
          <w:sz w:val="24"/>
          <w:szCs w:val="24"/>
          <w:lang w:val="pl-PL"/>
        </w:rPr>
        <w:t>zvođač</w:t>
      </w:r>
      <w:r w:rsidRPr="00710609">
        <w:rPr>
          <w:rFonts w:ascii="Times New Roman" w:hAnsi="Times New Roman" w:cs="Times New Roman"/>
          <w:color w:val="000000"/>
          <w:sz w:val="24"/>
          <w:szCs w:val="24"/>
          <w:lang w:val="pl-PL"/>
        </w:rPr>
        <w:t xml:space="preserve"> koji ima pravo da traži njihovu nadoknadu od N</w:t>
      </w:r>
      <w:r w:rsidR="008F1F64" w:rsidRPr="00710609">
        <w:rPr>
          <w:rFonts w:ascii="Times New Roman" w:hAnsi="Times New Roman" w:cs="Times New Roman"/>
          <w:color w:val="000000"/>
          <w:sz w:val="24"/>
          <w:szCs w:val="24"/>
          <w:lang w:val="pl-PL"/>
        </w:rPr>
        <w:t>aručioca</w:t>
      </w:r>
      <w:r w:rsidRPr="00710609">
        <w:rPr>
          <w:rFonts w:ascii="Times New Roman" w:hAnsi="Times New Roman" w:cs="Times New Roman"/>
          <w:color w:val="000000"/>
          <w:sz w:val="24"/>
          <w:szCs w:val="24"/>
          <w:lang w:val="pl-PL"/>
        </w:rPr>
        <w:t>, ako ovaj nije bio u pravu.</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Materijal za koji se utvrdi da ne odgovara tehničkim propisima ili JUS standardima, I</w:t>
      </w:r>
      <w:r w:rsidR="008F1F64" w:rsidRPr="00710609">
        <w:rPr>
          <w:rFonts w:ascii="Times New Roman" w:hAnsi="Times New Roman" w:cs="Times New Roman"/>
          <w:color w:val="000000"/>
          <w:sz w:val="24"/>
          <w:szCs w:val="24"/>
          <w:lang w:val="pl-PL"/>
        </w:rPr>
        <w:t>zvođač</w:t>
      </w:r>
      <w:r w:rsidRPr="00710609">
        <w:rPr>
          <w:rFonts w:ascii="Times New Roman" w:hAnsi="Times New Roman" w:cs="Times New Roman"/>
          <w:color w:val="000000"/>
          <w:sz w:val="24"/>
          <w:szCs w:val="24"/>
          <w:lang w:val="pl-PL"/>
        </w:rPr>
        <w:t xml:space="preserve"> mora o svom trošku da ukloni sa gradilišta u roku koji mu odredi Nadzorni organ.</w:t>
      </w:r>
    </w:p>
    <w:p w:rsidR="000C233F" w:rsidRDefault="000C233F" w:rsidP="00585B8E">
      <w:pPr>
        <w:spacing w:after="0" w:line="240" w:lineRule="auto"/>
        <w:rPr>
          <w:rFonts w:ascii="Times New Roman" w:hAnsi="Times New Roman" w:cs="Times New Roman"/>
          <w:b/>
          <w:color w:val="000000"/>
          <w:sz w:val="24"/>
          <w:szCs w:val="24"/>
          <w:lang w:val="pl-PL"/>
        </w:rPr>
      </w:pPr>
    </w:p>
    <w:p w:rsidR="005072F1" w:rsidRPr="00710609" w:rsidRDefault="005072F1" w:rsidP="00585B8E">
      <w:pPr>
        <w:spacing w:after="0" w:line="240" w:lineRule="auto"/>
        <w:rPr>
          <w:rFonts w:ascii="Times New Roman" w:hAnsi="Times New Roman" w:cs="Times New Roman"/>
          <w:b/>
          <w:color w:val="000000"/>
          <w:sz w:val="24"/>
          <w:szCs w:val="24"/>
          <w:lang w:val="pl-PL"/>
        </w:rPr>
      </w:pPr>
    </w:p>
    <w:p w:rsidR="00585B8E" w:rsidRPr="00710609" w:rsidRDefault="00585B8E" w:rsidP="00585B8E">
      <w:pPr>
        <w:spacing w:after="0" w:line="240" w:lineRule="auto"/>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1</w:t>
      </w:r>
      <w:r w:rsidR="008F1F64">
        <w:rPr>
          <w:rFonts w:ascii="Times New Roman" w:hAnsi="Times New Roman" w:cs="Times New Roman"/>
          <w:b/>
          <w:color w:val="000000"/>
          <w:sz w:val="24"/>
          <w:szCs w:val="24"/>
          <w:lang w:val="pl-PL"/>
        </w:rPr>
        <w:t>4</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 xml:space="preserve">Kvalitet materijala koji se ugrađuje, poluproizvoda i gotovih proizvoda i kvalitet izvedenih radova moraju da odgovaraju uslovima po važećim tehničkim propisima i JUS standarima i </w:t>
      </w:r>
      <w:r w:rsidR="00A7094B">
        <w:rPr>
          <w:rFonts w:ascii="Times New Roman" w:hAnsi="Times New Roman" w:cs="Times New Roman"/>
          <w:color w:val="000000"/>
          <w:sz w:val="24"/>
          <w:szCs w:val="24"/>
          <w:lang w:val="pl-PL"/>
        </w:rPr>
        <w:t>uslovim</w:t>
      </w:r>
      <w:r w:rsidRPr="00710609">
        <w:rPr>
          <w:rFonts w:ascii="Times New Roman" w:hAnsi="Times New Roman" w:cs="Times New Roman"/>
          <w:color w:val="000000"/>
          <w:sz w:val="24"/>
          <w:szCs w:val="24"/>
          <w:lang w:val="pl-PL"/>
        </w:rPr>
        <w:t>a predviđenim tehničkom dokumentacijom po kojoj se izvode radovi na objektu i uslovima ovog ugovora.</w:t>
      </w:r>
    </w:p>
    <w:p w:rsidR="00767D61" w:rsidRPr="00EE3D47" w:rsidRDefault="005F46BA" w:rsidP="00767D61">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I</w:t>
      </w:r>
      <w:r w:rsidR="00767D61" w:rsidRPr="00EE3D47">
        <w:rPr>
          <w:rFonts w:ascii="Times New Roman" w:hAnsi="Times New Roman" w:cs="Times New Roman"/>
          <w:sz w:val="24"/>
          <w:szCs w:val="24"/>
        </w:rPr>
        <w:t xml:space="preserve">zvođač </w:t>
      </w:r>
      <w:r>
        <w:rPr>
          <w:rFonts w:ascii="Times New Roman" w:hAnsi="Times New Roman" w:cs="Times New Roman"/>
          <w:sz w:val="24"/>
          <w:szCs w:val="24"/>
        </w:rPr>
        <w:t>je dužan</w:t>
      </w:r>
      <w:r w:rsidR="00767D61" w:rsidRPr="00EE3D47">
        <w:rPr>
          <w:rFonts w:ascii="Times New Roman" w:hAnsi="Times New Roman" w:cs="Times New Roman"/>
          <w:sz w:val="24"/>
          <w:szCs w:val="24"/>
        </w:rPr>
        <w:t xml:space="preserve"> da dostavi potrebnu atestnu dokumentaciju u toku izvođenja radova, i to za sav materijal i opremu prije ugradnje, a za izvedene radove nakon završetka istih.</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it-IT"/>
        </w:rPr>
      </w:pPr>
      <w:r w:rsidRPr="00710609">
        <w:rPr>
          <w:rFonts w:ascii="Times New Roman" w:hAnsi="Times New Roman" w:cs="Times New Roman"/>
          <w:color w:val="000000"/>
          <w:sz w:val="24"/>
          <w:szCs w:val="24"/>
          <w:lang w:val="it-IT"/>
        </w:rPr>
        <w:t>Sve troškove ispitivanja kvaliteta materijala i radova snosi I</w:t>
      </w:r>
      <w:r w:rsidR="008F1F64" w:rsidRPr="00710609">
        <w:rPr>
          <w:rFonts w:ascii="Times New Roman" w:hAnsi="Times New Roman" w:cs="Times New Roman"/>
          <w:color w:val="000000"/>
          <w:sz w:val="24"/>
          <w:szCs w:val="24"/>
          <w:lang w:val="it-IT"/>
        </w:rPr>
        <w:t>zvođač</w:t>
      </w:r>
      <w:r w:rsidRPr="00710609">
        <w:rPr>
          <w:rFonts w:ascii="Times New Roman" w:hAnsi="Times New Roman" w:cs="Times New Roman"/>
          <w:color w:val="000000"/>
          <w:sz w:val="24"/>
          <w:szCs w:val="24"/>
          <w:lang w:val="it-IT"/>
        </w:rPr>
        <w:t>.</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it-IT"/>
        </w:rPr>
      </w:pPr>
      <w:r w:rsidRPr="00710609">
        <w:rPr>
          <w:rFonts w:ascii="Times New Roman" w:hAnsi="Times New Roman" w:cs="Times New Roman"/>
          <w:color w:val="000000"/>
          <w:sz w:val="24"/>
          <w:szCs w:val="24"/>
          <w:lang w:val="it-IT"/>
        </w:rPr>
        <w:t>Rezultat svih ispitivanja I</w:t>
      </w:r>
      <w:r w:rsidR="008F1F64" w:rsidRPr="00710609">
        <w:rPr>
          <w:rFonts w:ascii="Times New Roman" w:hAnsi="Times New Roman" w:cs="Times New Roman"/>
          <w:color w:val="000000"/>
          <w:sz w:val="24"/>
          <w:szCs w:val="24"/>
          <w:lang w:val="it-IT"/>
        </w:rPr>
        <w:t>zvođa</w:t>
      </w:r>
      <w:r w:rsidR="008F1F64">
        <w:rPr>
          <w:rFonts w:ascii="Times New Roman" w:hAnsi="Times New Roman" w:cs="Times New Roman"/>
          <w:color w:val="000000"/>
          <w:sz w:val="24"/>
          <w:szCs w:val="24"/>
          <w:lang w:val="it-IT"/>
        </w:rPr>
        <w:t>č</w:t>
      </w:r>
      <w:r w:rsidRPr="00710609">
        <w:rPr>
          <w:rFonts w:ascii="Times New Roman" w:hAnsi="Times New Roman" w:cs="Times New Roman"/>
          <w:color w:val="000000"/>
          <w:sz w:val="24"/>
          <w:szCs w:val="24"/>
          <w:lang w:val="it-IT"/>
        </w:rPr>
        <w:t xml:space="preserve"> mora blagovremeno dostavljati Nadzornom organu i ovi biti upisani u građevinski dnevnik.</w:t>
      </w:r>
    </w:p>
    <w:p w:rsidR="00585B8E" w:rsidRPr="00710609" w:rsidRDefault="00585B8E" w:rsidP="00585B8E">
      <w:pPr>
        <w:tabs>
          <w:tab w:val="left" w:pos="0"/>
        </w:tabs>
        <w:spacing w:after="0" w:line="240" w:lineRule="auto"/>
        <w:ind w:firstLine="426"/>
        <w:jc w:val="both"/>
        <w:rPr>
          <w:rFonts w:ascii="Times New Roman" w:hAnsi="Times New Roman" w:cs="Times New Roman"/>
          <w:color w:val="000000"/>
          <w:sz w:val="24"/>
          <w:szCs w:val="24"/>
          <w:lang w:val="it-IT"/>
        </w:rPr>
      </w:pPr>
      <w:r w:rsidRPr="00710609">
        <w:rPr>
          <w:rFonts w:ascii="Times New Roman" w:hAnsi="Times New Roman" w:cs="Times New Roman"/>
          <w:color w:val="000000"/>
          <w:sz w:val="24"/>
          <w:szCs w:val="24"/>
          <w:lang w:val="it-IT"/>
        </w:rPr>
        <w:t>Ukoliko rezultati ispitivanja pokažu da kvalitet ugrađenog materijala ili izvedenih  radova,  ne odgovara zahtijevanim uslovima, Nadzorni organ je dužan da izda nalog I</w:t>
      </w:r>
      <w:r w:rsidR="008F1F64" w:rsidRPr="00710609">
        <w:rPr>
          <w:rFonts w:ascii="Times New Roman" w:hAnsi="Times New Roman" w:cs="Times New Roman"/>
          <w:color w:val="000000"/>
          <w:sz w:val="24"/>
          <w:szCs w:val="24"/>
          <w:lang w:val="it-IT"/>
        </w:rPr>
        <w:t>zvođaču</w:t>
      </w:r>
      <w:r w:rsidRPr="00710609">
        <w:rPr>
          <w:rFonts w:ascii="Times New Roman" w:hAnsi="Times New Roman" w:cs="Times New Roman"/>
          <w:color w:val="000000"/>
          <w:sz w:val="24"/>
          <w:szCs w:val="24"/>
          <w:lang w:val="it-IT"/>
        </w:rPr>
        <w:t xml:space="preserve"> da nekvalitetni materijal zamijeni kvalitetnim i da radove dovede u ispravno stanje i sve o trošku I</w:t>
      </w:r>
      <w:r w:rsidR="008F1F64" w:rsidRPr="00710609">
        <w:rPr>
          <w:rFonts w:ascii="Times New Roman" w:hAnsi="Times New Roman" w:cs="Times New Roman"/>
          <w:color w:val="000000"/>
          <w:sz w:val="24"/>
          <w:szCs w:val="24"/>
          <w:lang w:val="it-IT"/>
        </w:rPr>
        <w:t>zvođača</w:t>
      </w:r>
      <w:r w:rsidRPr="00710609">
        <w:rPr>
          <w:rFonts w:ascii="Times New Roman" w:hAnsi="Times New Roman" w:cs="Times New Roman"/>
          <w:color w:val="000000"/>
          <w:sz w:val="24"/>
          <w:szCs w:val="24"/>
          <w:lang w:val="it-IT"/>
        </w:rPr>
        <w:t>.</w:t>
      </w:r>
    </w:p>
    <w:p w:rsidR="00585B8E" w:rsidRDefault="00585B8E" w:rsidP="00585B8E">
      <w:pPr>
        <w:tabs>
          <w:tab w:val="left" w:pos="144"/>
        </w:tabs>
        <w:spacing w:after="0" w:line="240" w:lineRule="auto"/>
        <w:ind w:firstLine="426"/>
        <w:jc w:val="both"/>
        <w:rPr>
          <w:rFonts w:ascii="Times New Roman" w:hAnsi="Times New Roman" w:cs="Times New Roman"/>
          <w:color w:val="000000"/>
          <w:sz w:val="24"/>
          <w:szCs w:val="24"/>
          <w:lang w:val="it-IT"/>
        </w:rPr>
      </w:pPr>
      <w:r w:rsidRPr="00710609">
        <w:rPr>
          <w:rFonts w:ascii="Times New Roman" w:hAnsi="Times New Roman" w:cs="Times New Roman"/>
          <w:color w:val="000000"/>
          <w:sz w:val="24"/>
          <w:szCs w:val="24"/>
          <w:lang w:val="it-IT"/>
        </w:rPr>
        <w:t>Ako I</w:t>
      </w:r>
      <w:r w:rsidR="008F1F64" w:rsidRPr="00710609">
        <w:rPr>
          <w:rFonts w:ascii="Times New Roman" w:hAnsi="Times New Roman" w:cs="Times New Roman"/>
          <w:color w:val="000000"/>
          <w:sz w:val="24"/>
          <w:szCs w:val="24"/>
          <w:lang w:val="it-IT"/>
        </w:rPr>
        <w:t>zvođač</w:t>
      </w:r>
      <w:r w:rsidRPr="00710609">
        <w:rPr>
          <w:rFonts w:ascii="Times New Roman" w:hAnsi="Times New Roman" w:cs="Times New Roman"/>
          <w:color w:val="000000"/>
          <w:sz w:val="24"/>
          <w:szCs w:val="24"/>
          <w:lang w:val="it-IT"/>
        </w:rPr>
        <w:t xml:space="preserve"> i pored upozorenja i zahtjeva Nadzornog organa da otkloni uočene nedostatke nastavi nekvalitetno izvođenje radova, Nadzorni orga</w:t>
      </w:r>
      <w:r w:rsidR="008F1F64">
        <w:rPr>
          <w:rFonts w:ascii="Times New Roman" w:hAnsi="Times New Roman" w:cs="Times New Roman"/>
          <w:color w:val="000000"/>
          <w:sz w:val="24"/>
          <w:szCs w:val="24"/>
          <w:lang w:val="it-IT"/>
        </w:rPr>
        <w:t>n će postupiti u smislu stava 2</w:t>
      </w:r>
      <w:r w:rsidRPr="00710609">
        <w:rPr>
          <w:rFonts w:ascii="Times New Roman" w:hAnsi="Times New Roman" w:cs="Times New Roman"/>
          <w:color w:val="000000"/>
          <w:sz w:val="24"/>
          <w:szCs w:val="24"/>
          <w:lang w:val="it-IT"/>
        </w:rPr>
        <w:t xml:space="preserve"> člana 1</w:t>
      </w:r>
      <w:r w:rsidR="008F1F64">
        <w:rPr>
          <w:rFonts w:ascii="Times New Roman" w:hAnsi="Times New Roman" w:cs="Times New Roman"/>
          <w:color w:val="000000"/>
          <w:sz w:val="24"/>
          <w:szCs w:val="24"/>
          <w:lang w:val="it-IT"/>
        </w:rPr>
        <w:t>3</w:t>
      </w:r>
      <w:r w:rsidRPr="00710609">
        <w:rPr>
          <w:rFonts w:ascii="Times New Roman" w:hAnsi="Times New Roman" w:cs="Times New Roman"/>
          <w:color w:val="000000"/>
          <w:sz w:val="24"/>
          <w:szCs w:val="24"/>
          <w:lang w:val="it-IT"/>
        </w:rPr>
        <w:t xml:space="preserve"> ovog ugovora.</w:t>
      </w:r>
    </w:p>
    <w:p w:rsidR="00767D61" w:rsidRPr="00710609" w:rsidRDefault="00767D61" w:rsidP="005F6055">
      <w:pPr>
        <w:tabs>
          <w:tab w:val="left" w:pos="144"/>
        </w:tabs>
        <w:spacing w:after="0" w:line="240" w:lineRule="auto"/>
        <w:jc w:val="both"/>
        <w:rPr>
          <w:rFonts w:ascii="Times New Roman" w:hAnsi="Times New Roman" w:cs="Times New Roman"/>
          <w:color w:val="000000"/>
          <w:sz w:val="24"/>
          <w:szCs w:val="24"/>
          <w:lang w:val="it-IT"/>
        </w:rPr>
      </w:pPr>
    </w:p>
    <w:p w:rsidR="00585B8E" w:rsidRPr="00710609" w:rsidRDefault="00585B8E" w:rsidP="00585B8E">
      <w:pPr>
        <w:tabs>
          <w:tab w:val="left" w:pos="144"/>
        </w:tabs>
        <w:spacing w:after="0" w:line="240" w:lineRule="auto"/>
        <w:rPr>
          <w:rFonts w:ascii="Times New Roman" w:hAnsi="Times New Roman" w:cs="Times New Roman"/>
          <w:b/>
          <w:color w:val="000000"/>
          <w:sz w:val="24"/>
          <w:szCs w:val="24"/>
          <w:lang w:val="it-IT"/>
        </w:rPr>
      </w:pPr>
    </w:p>
    <w:p w:rsidR="00585B8E" w:rsidRPr="00710609" w:rsidRDefault="00585B8E" w:rsidP="00585B8E">
      <w:pPr>
        <w:tabs>
          <w:tab w:val="left" w:pos="144"/>
        </w:tabs>
        <w:spacing w:after="0" w:line="240" w:lineRule="auto"/>
        <w:jc w:val="center"/>
        <w:rPr>
          <w:rFonts w:ascii="Times New Roman" w:hAnsi="Times New Roman" w:cs="Times New Roman"/>
          <w:b/>
          <w:color w:val="000000"/>
          <w:sz w:val="24"/>
          <w:szCs w:val="24"/>
          <w:lang w:val="it-IT"/>
        </w:rPr>
      </w:pPr>
      <w:r w:rsidRPr="00710609">
        <w:rPr>
          <w:rFonts w:ascii="Times New Roman" w:hAnsi="Times New Roman" w:cs="Times New Roman"/>
          <w:b/>
          <w:color w:val="000000"/>
          <w:sz w:val="24"/>
          <w:szCs w:val="24"/>
          <w:lang w:val="it-IT"/>
        </w:rPr>
        <w:t>Član 1</w:t>
      </w:r>
      <w:r w:rsidR="008F1F64">
        <w:rPr>
          <w:rFonts w:ascii="Times New Roman" w:hAnsi="Times New Roman" w:cs="Times New Roman"/>
          <w:b/>
          <w:color w:val="000000"/>
          <w:sz w:val="24"/>
          <w:szCs w:val="24"/>
          <w:lang w:val="it-IT"/>
        </w:rPr>
        <w:t>5</w:t>
      </w:r>
    </w:p>
    <w:p w:rsidR="00585B8E" w:rsidRDefault="00ED5BE5" w:rsidP="00585B8E">
      <w:pPr>
        <w:pStyle w:val="BodyText"/>
        <w:tabs>
          <w:tab w:val="left" w:pos="0"/>
        </w:tabs>
        <w:ind w:firstLine="426"/>
        <w:rPr>
          <w:color w:val="000000"/>
          <w:sz w:val="24"/>
          <w:szCs w:val="24"/>
          <w:lang w:val="it-IT"/>
        </w:rPr>
      </w:pPr>
      <w:r w:rsidRPr="00ED5BE5">
        <w:rPr>
          <w:color w:val="000000"/>
          <w:sz w:val="24"/>
          <w:szCs w:val="24"/>
          <w:lang w:val="it-IT"/>
        </w:rPr>
        <w:t xml:space="preserve">Izvođač je dužan </w:t>
      </w:r>
      <w:r w:rsidR="00585B8E" w:rsidRPr="00710609">
        <w:rPr>
          <w:color w:val="000000"/>
          <w:sz w:val="24"/>
          <w:szCs w:val="24"/>
          <w:lang w:val="it-IT"/>
        </w:rPr>
        <w:t>za uredno i blagovremeno izvršenje radova na izgradnji objekta koji je predmet ovog ugovora, obezbijedi i angažuje dovoljan broj radnika prema strukturi koja obezbeđuje uspješno izvođenje radova i da na gradilište dopremi potrebnu i kvalitetnu mehanizaciju i opremu za završetak radova, a sve u skladu sa ponudom iz člana 1. ovog Ugovora.</w:t>
      </w:r>
    </w:p>
    <w:p w:rsidR="00005B3F" w:rsidRPr="00ED5BE5" w:rsidRDefault="00005B3F" w:rsidP="000E3C88">
      <w:pPr>
        <w:spacing w:after="0" w:line="240" w:lineRule="auto"/>
        <w:jc w:val="both"/>
        <w:rPr>
          <w:rFonts w:ascii="Times New Roman" w:hAnsi="Times New Roman" w:cs="Times New Roman"/>
          <w:sz w:val="24"/>
          <w:szCs w:val="24"/>
        </w:rPr>
      </w:pPr>
      <w:r w:rsidRPr="00ED5BE5">
        <w:rPr>
          <w:rFonts w:ascii="Times New Roman" w:hAnsi="Times New Roman" w:cs="Times New Roman"/>
          <w:color w:val="000000"/>
          <w:sz w:val="24"/>
          <w:szCs w:val="24"/>
          <w:lang w:val="it-IT"/>
        </w:rPr>
        <w:t xml:space="preserve">Izvođač je dužan da </w:t>
      </w:r>
      <w:r w:rsidRPr="00ED5BE5">
        <w:rPr>
          <w:rFonts w:ascii="Times New Roman" w:hAnsi="Times New Roman" w:cs="Times New Roman"/>
          <w:sz w:val="24"/>
          <w:szCs w:val="24"/>
        </w:rPr>
        <w:t>obezbijedi gradilišt</w:t>
      </w:r>
      <w:r w:rsidR="00ED5BE5" w:rsidRPr="00ED5BE5">
        <w:rPr>
          <w:rFonts w:ascii="Times New Roman" w:hAnsi="Times New Roman" w:cs="Times New Roman"/>
          <w:sz w:val="24"/>
          <w:szCs w:val="24"/>
        </w:rPr>
        <w:t>e</w:t>
      </w:r>
      <w:r w:rsidRPr="00ED5BE5">
        <w:rPr>
          <w:rFonts w:ascii="Times New Roman" w:hAnsi="Times New Roman" w:cs="Times New Roman"/>
          <w:sz w:val="24"/>
          <w:szCs w:val="24"/>
        </w:rPr>
        <w:t xml:space="preserve"> </w:t>
      </w:r>
      <w:r w:rsidR="00ED5BE5" w:rsidRPr="00ED5BE5">
        <w:rPr>
          <w:rFonts w:ascii="Times New Roman" w:hAnsi="Times New Roman" w:cs="Times New Roman"/>
          <w:sz w:val="24"/>
          <w:szCs w:val="24"/>
        </w:rPr>
        <w:t>.</w:t>
      </w:r>
    </w:p>
    <w:p w:rsidR="00005B3F" w:rsidRPr="00710609" w:rsidRDefault="00005B3F" w:rsidP="000E3C88">
      <w:pPr>
        <w:pStyle w:val="BodyText"/>
        <w:tabs>
          <w:tab w:val="left" w:pos="0"/>
        </w:tabs>
        <w:ind w:firstLine="426"/>
        <w:rPr>
          <w:color w:val="000000"/>
          <w:sz w:val="24"/>
          <w:szCs w:val="24"/>
          <w:lang w:val="it-IT"/>
        </w:rPr>
      </w:pPr>
    </w:p>
    <w:p w:rsidR="00585B8E" w:rsidRPr="00710609" w:rsidRDefault="00585B8E" w:rsidP="000E3C88">
      <w:pPr>
        <w:spacing w:after="0" w:line="240" w:lineRule="auto"/>
        <w:jc w:val="both"/>
        <w:rPr>
          <w:rFonts w:ascii="Times New Roman" w:hAnsi="Times New Roman" w:cs="Times New Roman"/>
          <w:sz w:val="24"/>
          <w:szCs w:val="24"/>
          <w:lang w:val="sl-SI"/>
        </w:rPr>
      </w:pPr>
      <w:r w:rsidRPr="00710609">
        <w:rPr>
          <w:rFonts w:ascii="Times New Roman" w:hAnsi="Times New Roman" w:cs="Times New Roman"/>
          <w:sz w:val="24"/>
          <w:szCs w:val="24"/>
          <w:lang w:val="sl-SI"/>
        </w:rPr>
        <w:t>Ako u toku radova I</w:t>
      </w:r>
      <w:r w:rsidR="008F1F64">
        <w:rPr>
          <w:rFonts w:ascii="Times New Roman" w:hAnsi="Times New Roman" w:cs="Times New Roman"/>
          <w:sz w:val="24"/>
          <w:szCs w:val="24"/>
          <w:lang w:val="sl-SI"/>
        </w:rPr>
        <w:t>zvođ</w:t>
      </w:r>
      <w:r w:rsidR="008F1F64" w:rsidRPr="00710609">
        <w:rPr>
          <w:rFonts w:ascii="Times New Roman" w:hAnsi="Times New Roman" w:cs="Times New Roman"/>
          <w:sz w:val="24"/>
          <w:szCs w:val="24"/>
          <w:lang w:val="sl-SI"/>
        </w:rPr>
        <w:t>ač</w:t>
      </w:r>
      <w:r w:rsidRPr="00710609">
        <w:rPr>
          <w:rFonts w:ascii="Times New Roman" w:hAnsi="Times New Roman" w:cs="Times New Roman"/>
          <w:sz w:val="24"/>
          <w:szCs w:val="24"/>
          <w:lang w:val="sl-SI"/>
        </w:rPr>
        <w:t xml:space="preserve"> ne obezbijedi stručno tehničko lice sa odgovarajućim ovlašć</w:t>
      </w:r>
      <w:r w:rsidR="00ED5BE5">
        <w:rPr>
          <w:rFonts w:ascii="Times New Roman" w:hAnsi="Times New Roman" w:cs="Times New Roman"/>
          <w:sz w:val="24"/>
          <w:szCs w:val="24"/>
          <w:lang w:val="sl-SI"/>
        </w:rPr>
        <w:t>e</w:t>
      </w:r>
      <w:r w:rsidRPr="00710609">
        <w:rPr>
          <w:rFonts w:ascii="Times New Roman" w:hAnsi="Times New Roman" w:cs="Times New Roman"/>
          <w:sz w:val="24"/>
          <w:szCs w:val="24"/>
          <w:lang w:val="sl-SI"/>
        </w:rPr>
        <w:t>njima prema uslovima iz ponude i tenderske dokumentacije, Investitor ima pravo da raskine predmetni ugovor.</w:t>
      </w:r>
    </w:p>
    <w:p w:rsidR="00585B8E" w:rsidRPr="00710609" w:rsidRDefault="00585B8E" w:rsidP="000E3C88">
      <w:pPr>
        <w:spacing w:after="0" w:line="240" w:lineRule="auto"/>
        <w:jc w:val="both"/>
        <w:rPr>
          <w:rFonts w:ascii="Times New Roman" w:hAnsi="Times New Roman" w:cs="Times New Roman"/>
          <w:sz w:val="24"/>
          <w:szCs w:val="24"/>
          <w:lang w:val="sl-SI"/>
        </w:rPr>
      </w:pPr>
      <w:r w:rsidRPr="00710609">
        <w:rPr>
          <w:rFonts w:ascii="Times New Roman" w:hAnsi="Times New Roman" w:cs="Times New Roman"/>
          <w:sz w:val="24"/>
          <w:szCs w:val="24"/>
          <w:lang w:val="sl-SI"/>
        </w:rPr>
        <w:t>I</w:t>
      </w:r>
      <w:r w:rsidR="008F1F64" w:rsidRPr="00710609">
        <w:rPr>
          <w:rFonts w:ascii="Times New Roman" w:hAnsi="Times New Roman" w:cs="Times New Roman"/>
          <w:sz w:val="24"/>
          <w:szCs w:val="24"/>
          <w:lang w:val="sl-SI"/>
        </w:rPr>
        <w:t>zvodjač</w:t>
      </w:r>
      <w:r w:rsidRPr="00710609">
        <w:rPr>
          <w:rFonts w:ascii="Times New Roman" w:hAnsi="Times New Roman" w:cs="Times New Roman"/>
          <w:sz w:val="24"/>
          <w:szCs w:val="24"/>
          <w:lang w:val="sl-SI"/>
        </w:rPr>
        <w:t xml:space="preserve"> će takodje pismenim rešenjem imenovati rukovodioca radova i o tome obavijestiti N</w:t>
      </w:r>
      <w:r w:rsidR="008F1F64" w:rsidRPr="00710609">
        <w:rPr>
          <w:rFonts w:ascii="Times New Roman" w:hAnsi="Times New Roman" w:cs="Times New Roman"/>
          <w:sz w:val="24"/>
          <w:szCs w:val="24"/>
          <w:lang w:val="sl-SI"/>
        </w:rPr>
        <w:t>aručioca</w:t>
      </w:r>
      <w:r w:rsidRPr="00710609">
        <w:rPr>
          <w:rFonts w:ascii="Times New Roman" w:hAnsi="Times New Roman" w:cs="Times New Roman"/>
          <w:sz w:val="24"/>
          <w:szCs w:val="24"/>
          <w:lang w:val="sl-SI"/>
        </w:rPr>
        <w:t>.</w:t>
      </w:r>
    </w:p>
    <w:p w:rsidR="00585B8E" w:rsidRPr="00710609" w:rsidRDefault="00585B8E" w:rsidP="00585B8E">
      <w:pPr>
        <w:jc w:val="center"/>
        <w:rPr>
          <w:rFonts w:ascii="Times New Roman" w:hAnsi="Times New Roman" w:cs="Times New Roman"/>
          <w:b/>
          <w:color w:val="000000"/>
          <w:sz w:val="24"/>
          <w:szCs w:val="24"/>
          <w:lang w:val="it-IT"/>
        </w:rPr>
      </w:pPr>
      <w:r w:rsidRPr="00710609">
        <w:rPr>
          <w:rFonts w:ascii="Times New Roman" w:hAnsi="Times New Roman" w:cs="Times New Roman"/>
          <w:b/>
          <w:color w:val="000000"/>
          <w:sz w:val="24"/>
          <w:szCs w:val="24"/>
          <w:lang w:val="it-IT"/>
        </w:rPr>
        <w:t>Član 1</w:t>
      </w:r>
      <w:r w:rsidR="008F1F64">
        <w:rPr>
          <w:rFonts w:ascii="Times New Roman" w:hAnsi="Times New Roman" w:cs="Times New Roman"/>
          <w:b/>
          <w:color w:val="000000"/>
          <w:sz w:val="24"/>
          <w:szCs w:val="24"/>
          <w:lang w:val="it-IT"/>
        </w:rPr>
        <w:t>6</w:t>
      </w:r>
    </w:p>
    <w:p w:rsidR="00585B8E" w:rsidRPr="00710609" w:rsidRDefault="00585B8E" w:rsidP="00585B8E">
      <w:pPr>
        <w:jc w:val="both"/>
        <w:rPr>
          <w:rFonts w:ascii="Times New Roman" w:hAnsi="Times New Roman" w:cs="Times New Roman"/>
          <w:b/>
          <w:color w:val="000000"/>
          <w:sz w:val="24"/>
          <w:szCs w:val="24"/>
          <w:lang w:val="it-IT"/>
        </w:rPr>
      </w:pPr>
      <w:r w:rsidRPr="00710609">
        <w:rPr>
          <w:rFonts w:ascii="Times New Roman" w:hAnsi="Times New Roman" w:cs="Times New Roman"/>
          <w:color w:val="000000"/>
          <w:sz w:val="24"/>
          <w:szCs w:val="24"/>
          <w:lang w:val="it-IT"/>
        </w:rPr>
        <w:t>I</w:t>
      </w:r>
      <w:r w:rsidR="00324996" w:rsidRPr="00710609">
        <w:rPr>
          <w:rFonts w:ascii="Times New Roman" w:hAnsi="Times New Roman" w:cs="Times New Roman"/>
          <w:color w:val="000000"/>
          <w:sz w:val="24"/>
          <w:szCs w:val="24"/>
          <w:lang w:val="it-IT"/>
        </w:rPr>
        <w:t>zvođač</w:t>
      </w:r>
      <w:r w:rsidRPr="00710609">
        <w:rPr>
          <w:rFonts w:ascii="Times New Roman" w:hAnsi="Times New Roman" w:cs="Times New Roman"/>
          <w:color w:val="000000"/>
          <w:sz w:val="24"/>
          <w:szCs w:val="24"/>
          <w:lang w:val="it-IT"/>
        </w:rPr>
        <w:t xml:space="preserve"> je dužan da, u vezi sa građenjem objekta koji je predmet ovog ugovora, uredno i po  propisima koji važe u sjedištu N</w:t>
      </w:r>
      <w:r w:rsidR="00324996" w:rsidRPr="00710609">
        <w:rPr>
          <w:rFonts w:ascii="Times New Roman" w:hAnsi="Times New Roman" w:cs="Times New Roman"/>
          <w:color w:val="000000"/>
          <w:sz w:val="24"/>
          <w:szCs w:val="24"/>
          <w:lang w:val="it-IT"/>
        </w:rPr>
        <w:t>aručioca</w:t>
      </w:r>
      <w:r w:rsidRPr="00710609">
        <w:rPr>
          <w:rFonts w:ascii="Times New Roman" w:hAnsi="Times New Roman" w:cs="Times New Roman"/>
          <w:color w:val="000000"/>
          <w:sz w:val="24"/>
          <w:szCs w:val="24"/>
          <w:lang w:val="it-IT"/>
        </w:rPr>
        <w:t xml:space="preserve"> vodi propisanu gradilišnu dokumentaciju.</w:t>
      </w:r>
    </w:p>
    <w:p w:rsidR="00585B8E" w:rsidRDefault="00585B8E" w:rsidP="00585B8E">
      <w:pPr>
        <w:tabs>
          <w:tab w:val="left" w:pos="144"/>
        </w:tabs>
        <w:spacing w:after="0" w:line="240" w:lineRule="auto"/>
        <w:jc w:val="center"/>
        <w:rPr>
          <w:rFonts w:ascii="Times New Roman" w:hAnsi="Times New Roman" w:cs="Times New Roman"/>
          <w:b/>
          <w:color w:val="000000"/>
          <w:sz w:val="24"/>
          <w:szCs w:val="24"/>
          <w:lang w:val="it-IT"/>
        </w:rPr>
      </w:pPr>
    </w:p>
    <w:p w:rsidR="00585B8E" w:rsidRPr="00710609" w:rsidRDefault="00585B8E" w:rsidP="00585B8E">
      <w:pPr>
        <w:tabs>
          <w:tab w:val="left" w:pos="144"/>
        </w:tabs>
        <w:spacing w:after="0" w:line="240" w:lineRule="auto"/>
        <w:jc w:val="center"/>
        <w:rPr>
          <w:rFonts w:ascii="Times New Roman" w:hAnsi="Times New Roman" w:cs="Times New Roman"/>
          <w:b/>
          <w:color w:val="000000"/>
          <w:sz w:val="24"/>
          <w:szCs w:val="24"/>
          <w:lang w:val="it-IT"/>
        </w:rPr>
      </w:pPr>
      <w:r w:rsidRPr="00710609">
        <w:rPr>
          <w:rFonts w:ascii="Times New Roman" w:hAnsi="Times New Roman" w:cs="Times New Roman"/>
          <w:b/>
          <w:color w:val="000000"/>
          <w:sz w:val="24"/>
          <w:szCs w:val="24"/>
          <w:lang w:val="it-IT"/>
        </w:rPr>
        <w:t>Član 1</w:t>
      </w:r>
      <w:r w:rsidR="008F1F64">
        <w:rPr>
          <w:rFonts w:ascii="Times New Roman" w:hAnsi="Times New Roman" w:cs="Times New Roman"/>
          <w:b/>
          <w:color w:val="000000"/>
          <w:sz w:val="24"/>
          <w:szCs w:val="24"/>
          <w:lang w:val="it-IT"/>
        </w:rPr>
        <w:t>7</w:t>
      </w:r>
    </w:p>
    <w:p w:rsidR="00585B8E" w:rsidRPr="00710609" w:rsidRDefault="00585B8E" w:rsidP="00585B8E">
      <w:pPr>
        <w:pStyle w:val="BodyText"/>
        <w:tabs>
          <w:tab w:val="left" w:pos="-709"/>
        </w:tabs>
        <w:ind w:firstLine="426"/>
        <w:rPr>
          <w:color w:val="000000"/>
          <w:sz w:val="24"/>
          <w:szCs w:val="24"/>
          <w:lang w:val="it-IT"/>
        </w:rPr>
      </w:pPr>
      <w:r w:rsidRPr="00710609">
        <w:rPr>
          <w:color w:val="000000"/>
          <w:sz w:val="24"/>
          <w:szCs w:val="24"/>
          <w:lang w:val="it-IT"/>
        </w:rPr>
        <w:t>IZVOĐAČ je dužan da na gradilištu preduzme mjere radi obezbjeđenja sigurnosti izvedenih radova  susjednih objekata i radova, opreme, uređenje, instalacija, radnika, saobraćaja, okoline i imovine i neposredno je odgovoran i dužan nadoknaditi sve štete koje izvođenjem ugovorenih radova pričini trećim licima i imovini.</w:t>
      </w:r>
    </w:p>
    <w:p w:rsidR="00585B8E" w:rsidRPr="00710609" w:rsidRDefault="00585B8E" w:rsidP="00585B8E">
      <w:pPr>
        <w:tabs>
          <w:tab w:val="left" w:pos="-142"/>
        </w:tabs>
        <w:spacing w:after="0" w:line="240" w:lineRule="auto"/>
        <w:ind w:firstLine="426"/>
        <w:jc w:val="both"/>
        <w:rPr>
          <w:rFonts w:ascii="Times New Roman" w:hAnsi="Times New Roman" w:cs="Times New Roman"/>
          <w:color w:val="000000"/>
          <w:sz w:val="24"/>
          <w:szCs w:val="24"/>
          <w:lang w:val="it-IT"/>
        </w:rPr>
      </w:pPr>
      <w:r w:rsidRPr="00710609">
        <w:rPr>
          <w:rFonts w:ascii="Times New Roman" w:hAnsi="Times New Roman" w:cs="Times New Roman"/>
          <w:color w:val="000000"/>
          <w:sz w:val="24"/>
          <w:szCs w:val="24"/>
          <w:lang w:val="it-IT"/>
        </w:rPr>
        <w:t>Troškove sprovođenja mjera zaštite snosi IZVOĐAČ .</w:t>
      </w:r>
    </w:p>
    <w:p w:rsidR="00585B8E" w:rsidRDefault="00585B8E" w:rsidP="00585B8E">
      <w:pPr>
        <w:tabs>
          <w:tab w:val="left" w:pos="-142"/>
        </w:tabs>
        <w:spacing w:after="0" w:line="240" w:lineRule="auto"/>
        <w:ind w:firstLine="426"/>
        <w:jc w:val="both"/>
        <w:rPr>
          <w:rFonts w:ascii="Times New Roman" w:hAnsi="Times New Roman" w:cs="Times New Roman"/>
          <w:color w:val="000000"/>
          <w:sz w:val="24"/>
          <w:szCs w:val="24"/>
          <w:lang w:val="it-IT"/>
        </w:rPr>
      </w:pPr>
      <w:r w:rsidRPr="00710609">
        <w:rPr>
          <w:rFonts w:ascii="Times New Roman" w:hAnsi="Times New Roman" w:cs="Times New Roman"/>
          <w:color w:val="000000"/>
          <w:sz w:val="24"/>
          <w:szCs w:val="24"/>
          <w:lang w:val="it-IT"/>
        </w:rPr>
        <w:t>IZVOĐAČ je obavezan NARUČIOCU nadoknaditi sve štete koje treća lica eventualno ostvare od NARUČIOCA po osnovu iz stava 1. ovog člana.</w:t>
      </w:r>
    </w:p>
    <w:p w:rsidR="00585B8E" w:rsidRPr="00710609" w:rsidRDefault="00585B8E" w:rsidP="00585B8E">
      <w:pPr>
        <w:tabs>
          <w:tab w:val="left" w:pos="-142"/>
        </w:tabs>
        <w:spacing w:after="0" w:line="240" w:lineRule="auto"/>
        <w:ind w:firstLine="426"/>
        <w:jc w:val="both"/>
        <w:rPr>
          <w:rFonts w:ascii="Times New Roman" w:hAnsi="Times New Roman" w:cs="Times New Roman"/>
          <w:color w:val="000000"/>
          <w:sz w:val="24"/>
          <w:szCs w:val="24"/>
          <w:lang w:val="it-IT"/>
        </w:rPr>
      </w:pPr>
      <w:r w:rsidRPr="00710609">
        <w:rPr>
          <w:rFonts w:ascii="Times New Roman" w:hAnsi="Times New Roman" w:cs="Times New Roman"/>
          <w:color w:val="000000"/>
          <w:sz w:val="24"/>
          <w:szCs w:val="24"/>
          <w:lang w:val="it-IT"/>
        </w:rPr>
        <w:t>Sva lica zaposlena na Gradilištu za izvršenje radova iz ovog Ugovora imaju biti osigurana od IZVODJAČA o njegovom trošku za sve povrede na radu ili nesreće na poslu.</w:t>
      </w:r>
    </w:p>
    <w:p w:rsidR="00585B8E" w:rsidRPr="00710609" w:rsidRDefault="00585B8E" w:rsidP="00585B8E">
      <w:pPr>
        <w:tabs>
          <w:tab w:val="left" w:pos="-142"/>
        </w:tabs>
        <w:spacing w:after="0" w:line="240" w:lineRule="auto"/>
        <w:ind w:firstLine="426"/>
        <w:jc w:val="both"/>
        <w:rPr>
          <w:rFonts w:ascii="Times New Roman" w:hAnsi="Times New Roman" w:cs="Times New Roman"/>
          <w:color w:val="000000"/>
          <w:sz w:val="24"/>
          <w:szCs w:val="24"/>
          <w:lang w:val="it-IT"/>
        </w:rPr>
      </w:pPr>
      <w:r w:rsidRPr="00710609">
        <w:rPr>
          <w:rFonts w:ascii="Times New Roman" w:hAnsi="Times New Roman" w:cs="Times New Roman"/>
          <w:color w:val="000000"/>
          <w:sz w:val="24"/>
          <w:szCs w:val="24"/>
          <w:lang w:val="it-IT"/>
        </w:rPr>
        <w:t>Ovim osiguranjem moraju biti obuhvaćena sva lica u službi NARUČIOCA i IZVIODJAČA.</w:t>
      </w:r>
    </w:p>
    <w:p w:rsidR="00585B8E" w:rsidRDefault="00585B8E" w:rsidP="00585B8E">
      <w:pPr>
        <w:tabs>
          <w:tab w:val="left" w:pos="-142"/>
        </w:tabs>
        <w:spacing w:after="0" w:line="240" w:lineRule="auto"/>
        <w:ind w:firstLine="426"/>
        <w:jc w:val="both"/>
        <w:rPr>
          <w:rFonts w:ascii="Times New Roman" w:hAnsi="Times New Roman" w:cs="Times New Roman"/>
          <w:color w:val="000000"/>
          <w:sz w:val="24"/>
          <w:szCs w:val="24"/>
          <w:lang w:val="it-IT"/>
        </w:rPr>
      </w:pPr>
      <w:r w:rsidRPr="00710609">
        <w:rPr>
          <w:rFonts w:ascii="Times New Roman" w:hAnsi="Times New Roman" w:cs="Times New Roman"/>
          <w:color w:val="000000"/>
          <w:sz w:val="24"/>
          <w:szCs w:val="24"/>
          <w:lang w:val="it-IT"/>
        </w:rPr>
        <w:t>NARUČILAC neće biti odgovoran za bilo koje odštete ili kompenzacije koje se imaju isplatiti za bilo kakve povrede osiguranih lica.</w:t>
      </w:r>
    </w:p>
    <w:p w:rsidR="005F6055" w:rsidRPr="00710609" w:rsidRDefault="005F6055" w:rsidP="00585B8E">
      <w:pPr>
        <w:tabs>
          <w:tab w:val="left" w:pos="-142"/>
        </w:tabs>
        <w:spacing w:after="0" w:line="240" w:lineRule="auto"/>
        <w:ind w:firstLine="426"/>
        <w:jc w:val="both"/>
        <w:rPr>
          <w:rFonts w:ascii="Times New Roman" w:hAnsi="Times New Roman" w:cs="Times New Roman"/>
          <w:b/>
          <w:color w:val="000000"/>
          <w:sz w:val="24"/>
          <w:szCs w:val="24"/>
          <w:lang w:val="it-IT"/>
        </w:rPr>
      </w:pPr>
    </w:p>
    <w:p w:rsidR="00585B8E" w:rsidRPr="008F1F64" w:rsidRDefault="005F6055" w:rsidP="005F6055">
      <w:pPr>
        <w:spacing w:after="0" w:line="240" w:lineRule="auto"/>
        <w:jc w:val="center"/>
        <w:rPr>
          <w:rFonts w:ascii="Times New Roman" w:hAnsi="Times New Roman" w:cs="Times New Roman"/>
          <w:b/>
          <w:color w:val="000000"/>
          <w:sz w:val="24"/>
          <w:szCs w:val="24"/>
          <w:lang w:val="it-IT"/>
        </w:rPr>
      </w:pPr>
      <w:r w:rsidRPr="008F1F64">
        <w:rPr>
          <w:rFonts w:ascii="Times New Roman" w:hAnsi="Times New Roman" w:cs="Times New Roman"/>
          <w:b/>
          <w:color w:val="000000"/>
          <w:sz w:val="24"/>
          <w:szCs w:val="24"/>
          <w:lang w:val="it-IT"/>
        </w:rPr>
        <w:lastRenderedPageBreak/>
        <w:t>GARANCIJA</w:t>
      </w:r>
    </w:p>
    <w:p w:rsidR="00585B8E" w:rsidRPr="00710609" w:rsidRDefault="00585B8E" w:rsidP="00585B8E">
      <w:pPr>
        <w:spacing w:after="0" w:line="240" w:lineRule="auto"/>
        <w:jc w:val="center"/>
        <w:rPr>
          <w:rFonts w:ascii="Times New Roman" w:hAnsi="Times New Roman" w:cs="Times New Roman"/>
          <w:b/>
          <w:color w:val="000000"/>
          <w:sz w:val="24"/>
          <w:szCs w:val="24"/>
          <w:lang w:val="it-IT"/>
        </w:rPr>
      </w:pPr>
      <w:r w:rsidRPr="00710609">
        <w:rPr>
          <w:rFonts w:ascii="Times New Roman" w:hAnsi="Times New Roman" w:cs="Times New Roman"/>
          <w:b/>
          <w:color w:val="000000"/>
          <w:sz w:val="24"/>
          <w:szCs w:val="24"/>
          <w:lang w:val="it-IT"/>
        </w:rPr>
        <w:t xml:space="preserve">Član </w:t>
      </w:r>
      <w:r>
        <w:rPr>
          <w:rFonts w:ascii="Times New Roman" w:hAnsi="Times New Roman" w:cs="Times New Roman"/>
          <w:b/>
          <w:color w:val="000000"/>
          <w:sz w:val="24"/>
          <w:szCs w:val="24"/>
          <w:lang w:val="it-IT"/>
        </w:rPr>
        <w:t>1</w:t>
      </w:r>
      <w:r w:rsidR="008F1F64">
        <w:rPr>
          <w:rFonts w:ascii="Times New Roman" w:hAnsi="Times New Roman" w:cs="Times New Roman"/>
          <w:b/>
          <w:color w:val="000000"/>
          <w:sz w:val="24"/>
          <w:szCs w:val="24"/>
          <w:lang w:val="it-IT"/>
        </w:rPr>
        <w:t>8</w:t>
      </w:r>
      <w:r w:rsidRPr="00710609">
        <w:rPr>
          <w:rFonts w:ascii="Times New Roman" w:hAnsi="Times New Roman" w:cs="Times New Roman"/>
          <w:b/>
          <w:color w:val="000000"/>
          <w:sz w:val="24"/>
          <w:szCs w:val="24"/>
          <w:lang w:val="it-IT"/>
        </w:rPr>
        <w:t xml:space="preserve">                                                        </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it-IT"/>
        </w:rPr>
      </w:pPr>
      <w:r w:rsidRPr="00710609">
        <w:rPr>
          <w:rFonts w:ascii="Times New Roman" w:hAnsi="Times New Roman" w:cs="Times New Roman"/>
          <w:color w:val="000000"/>
          <w:sz w:val="24"/>
          <w:szCs w:val="24"/>
          <w:lang w:val="it-IT"/>
        </w:rPr>
        <w:t xml:space="preserve">Ako IZVOĐAČ bez krivice  NARUČIOCA ne završi radove na objektu koji su predmet ovog ugovora u ugovorenom roku, dužan je NARUČIOCU platiti na ime ugovorene kazne penale </w:t>
      </w:r>
      <w:r>
        <w:rPr>
          <w:rFonts w:ascii="Times New Roman" w:hAnsi="Times New Roman" w:cs="Times New Roman"/>
          <w:color w:val="000000"/>
          <w:sz w:val="24"/>
          <w:szCs w:val="24"/>
          <w:lang w:val="it-IT"/>
        </w:rPr>
        <w:t xml:space="preserve">1% </w:t>
      </w:r>
      <w:r w:rsidRPr="00710609">
        <w:rPr>
          <w:rFonts w:ascii="Times New Roman" w:hAnsi="Times New Roman" w:cs="Times New Roman"/>
          <w:color w:val="000000"/>
          <w:sz w:val="24"/>
          <w:szCs w:val="24"/>
          <w:lang w:val="it-IT"/>
        </w:rPr>
        <w:t xml:space="preserve"> od ugovorene cijene svih radova za svaki dan prekoračenja ugovorenog roka završetka objekta. Visina ugovorene kazne ne može preći </w:t>
      </w:r>
      <w:r>
        <w:rPr>
          <w:rFonts w:ascii="Times New Roman" w:hAnsi="Times New Roman" w:cs="Times New Roman"/>
          <w:color w:val="000000"/>
          <w:sz w:val="24"/>
          <w:szCs w:val="24"/>
          <w:lang w:val="it-IT"/>
        </w:rPr>
        <w:t>10</w:t>
      </w:r>
      <w:r w:rsidRPr="00710609">
        <w:rPr>
          <w:rFonts w:ascii="Times New Roman" w:hAnsi="Times New Roman" w:cs="Times New Roman"/>
          <w:color w:val="000000"/>
          <w:sz w:val="24"/>
          <w:szCs w:val="24"/>
          <w:lang w:val="it-IT"/>
        </w:rPr>
        <w:t>% od ugovorene cijene radova.</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it-IT"/>
        </w:rPr>
      </w:pPr>
      <w:r w:rsidRPr="00710609">
        <w:rPr>
          <w:rFonts w:ascii="Times New Roman" w:hAnsi="Times New Roman" w:cs="Times New Roman"/>
          <w:color w:val="000000"/>
          <w:sz w:val="24"/>
          <w:szCs w:val="24"/>
          <w:lang w:val="it-IT"/>
        </w:rPr>
        <w:t>Strane ugovora ovim ugovorom isključuju primjenu pravnog pravila po kojem je NARUČILAC dužan saopštiti IZVOĐAČU po zapadanju u docnju da zadržava pravo na ugovorenu kaznu (penale), te se smatra da je samim padanjem u docnju IZVOĐAČ dužan platiti ugovorenu kaznu (penale) bez opomene NARUČIOCA, a NARUČILAC ovlašćen da ih naplati - odbije na teret IZVOĐAČEVIH potraživanja za izvedene radove na objektu koji je predmet ovog ugovora ili od bilo kojeg drugog IZVOĐAČEVOG potraživanja od NARUČIOCA,s tim što je NARUČILAC o izvršenoj naplati - odbijanju, dužan obavijestiti IZVOĐAČA.</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it-IT"/>
        </w:rPr>
      </w:pP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it-IT"/>
        </w:rPr>
      </w:pPr>
      <w:r w:rsidRPr="00710609">
        <w:rPr>
          <w:rFonts w:ascii="Times New Roman" w:hAnsi="Times New Roman" w:cs="Times New Roman"/>
          <w:color w:val="000000"/>
          <w:sz w:val="24"/>
          <w:szCs w:val="24"/>
          <w:lang w:val="it-IT"/>
        </w:rPr>
        <w:t>Plaćanje ugovorene kazne (penala) ne oslobađa IZVOĐAČA obaveze da u cjelosti završi i preda na upotrebu ugovoreni objekat.</w:t>
      </w:r>
    </w:p>
    <w:p w:rsidR="00585B8E" w:rsidRPr="00710609" w:rsidRDefault="00585B8E" w:rsidP="00585B8E">
      <w:pPr>
        <w:spacing w:after="0" w:line="240" w:lineRule="auto"/>
        <w:ind w:firstLine="426"/>
        <w:jc w:val="both"/>
        <w:rPr>
          <w:rFonts w:ascii="Times New Roman" w:hAnsi="Times New Roman" w:cs="Times New Roman"/>
          <w:b/>
          <w:color w:val="000000"/>
          <w:sz w:val="24"/>
          <w:szCs w:val="24"/>
          <w:lang w:val="it-IT"/>
        </w:rPr>
      </w:pPr>
      <w:r w:rsidRPr="00710609">
        <w:rPr>
          <w:rFonts w:ascii="Times New Roman" w:hAnsi="Times New Roman" w:cs="Times New Roman"/>
          <w:color w:val="000000"/>
          <w:sz w:val="24"/>
          <w:szCs w:val="24"/>
          <w:lang w:val="it-IT"/>
        </w:rPr>
        <w:t>Ako NARUČIOCU nastane šteta zbog prekoračenja ugovorenog roka završetka radova u iznosu većem od ugovorenih i obračunatih penala - kazne, tada je IZVOĐAČ dužan da plati NARUČIOCU pored ugovorene kazne (penale) i iznos naknade štete koji prelazi visinu ugovorene kazne.</w:t>
      </w:r>
    </w:p>
    <w:p w:rsidR="00585B8E" w:rsidRPr="00710609" w:rsidRDefault="00585B8E" w:rsidP="00585B8E">
      <w:pPr>
        <w:spacing w:after="0" w:line="240" w:lineRule="auto"/>
        <w:jc w:val="center"/>
        <w:rPr>
          <w:rFonts w:ascii="Times New Roman" w:hAnsi="Times New Roman" w:cs="Times New Roman"/>
          <w:b/>
          <w:color w:val="000000"/>
          <w:sz w:val="24"/>
          <w:szCs w:val="24"/>
          <w:lang w:val="it-IT"/>
        </w:rPr>
      </w:pPr>
      <w:r w:rsidRPr="00710609">
        <w:rPr>
          <w:rFonts w:ascii="Times New Roman" w:hAnsi="Times New Roman" w:cs="Times New Roman"/>
          <w:b/>
          <w:color w:val="000000"/>
          <w:sz w:val="24"/>
          <w:szCs w:val="24"/>
          <w:lang w:val="it-IT"/>
        </w:rPr>
        <w:t xml:space="preserve">Član </w:t>
      </w:r>
      <w:r w:rsidR="008F1F64">
        <w:rPr>
          <w:rFonts w:ascii="Times New Roman" w:hAnsi="Times New Roman" w:cs="Times New Roman"/>
          <w:b/>
          <w:color w:val="000000"/>
          <w:sz w:val="24"/>
          <w:szCs w:val="24"/>
          <w:lang w:val="it-IT"/>
        </w:rPr>
        <w:t>19</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it-IT"/>
        </w:rPr>
      </w:pPr>
      <w:r w:rsidRPr="00710609">
        <w:rPr>
          <w:rFonts w:ascii="Times New Roman" w:hAnsi="Times New Roman" w:cs="Times New Roman"/>
          <w:color w:val="000000"/>
          <w:sz w:val="24"/>
          <w:szCs w:val="24"/>
          <w:lang w:val="it-IT"/>
        </w:rPr>
        <w:t xml:space="preserve">IZVOĐAČ je dužan da </w:t>
      </w:r>
      <w:r>
        <w:rPr>
          <w:rFonts w:ascii="Times New Roman" w:hAnsi="Times New Roman" w:cs="Times New Roman"/>
          <w:color w:val="000000"/>
          <w:sz w:val="24"/>
          <w:szCs w:val="24"/>
          <w:lang w:val="it-IT"/>
        </w:rPr>
        <w:t>3 (tri) dana prije uvodjenja u posao</w:t>
      </w:r>
      <w:r w:rsidRPr="00710609">
        <w:rPr>
          <w:rFonts w:ascii="Times New Roman" w:hAnsi="Times New Roman" w:cs="Times New Roman"/>
          <w:color w:val="000000"/>
          <w:sz w:val="24"/>
          <w:szCs w:val="24"/>
          <w:lang w:val="it-IT"/>
        </w:rPr>
        <w:t xml:space="preserve">  preda NARUČIOCU neopozivu i bezuslovno plativu na prvi poziv garanciju  na iznos od 5% ugovorene vrijednosti, kojom bezuslovno i neopozivo garantuje potpuno i savjesno izvršenje ugovorenih obaveza kao i za slučaj nastupanja okolnosti iz člana 6 ovog Ugovora.</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it-IT"/>
        </w:rPr>
      </w:pPr>
      <w:r w:rsidRPr="00710609">
        <w:rPr>
          <w:rFonts w:ascii="Times New Roman" w:hAnsi="Times New Roman" w:cs="Times New Roman"/>
          <w:color w:val="000000"/>
          <w:sz w:val="24"/>
          <w:szCs w:val="24"/>
          <w:lang w:val="it-IT"/>
        </w:rPr>
        <w:t xml:space="preserve">Garancija za dobro izvršenje ugovora traje </w:t>
      </w:r>
      <w:r>
        <w:rPr>
          <w:rFonts w:ascii="Times New Roman" w:hAnsi="Times New Roman" w:cs="Times New Roman"/>
          <w:color w:val="000000"/>
          <w:sz w:val="24"/>
          <w:szCs w:val="24"/>
          <w:lang w:val="it-IT"/>
        </w:rPr>
        <w:t xml:space="preserve">6 mjeseci </w:t>
      </w:r>
      <w:r w:rsidRPr="00710609">
        <w:rPr>
          <w:rFonts w:ascii="Times New Roman" w:hAnsi="Times New Roman" w:cs="Times New Roman"/>
          <w:color w:val="000000"/>
          <w:sz w:val="24"/>
          <w:szCs w:val="24"/>
          <w:lang w:val="it-IT"/>
        </w:rPr>
        <w:t>.</w:t>
      </w:r>
    </w:p>
    <w:p w:rsidR="00585B8E" w:rsidRPr="00710609" w:rsidRDefault="00585B8E" w:rsidP="00585B8E">
      <w:pPr>
        <w:spacing w:after="0" w:line="240" w:lineRule="auto"/>
        <w:jc w:val="both"/>
        <w:rPr>
          <w:rFonts w:ascii="Times New Roman" w:hAnsi="Times New Roman" w:cs="Times New Roman"/>
          <w:color w:val="000000"/>
          <w:sz w:val="24"/>
          <w:szCs w:val="24"/>
          <w:lang w:val="it-IT"/>
        </w:rPr>
      </w:pPr>
    </w:p>
    <w:p w:rsidR="00585B8E" w:rsidRPr="00710609" w:rsidRDefault="00585B8E" w:rsidP="00585B8E">
      <w:pPr>
        <w:spacing w:after="0" w:line="240" w:lineRule="auto"/>
        <w:jc w:val="center"/>
        <w:rPr>
          <w:rFonts w:ascii="Times New Roman" w:hAnsi="Times New Roman" w:cs="Times New Roman"/>
          <w:b/>
          <w:color w:val="000000"/>
          <w:sz w:val="24"/>
          <w:szCs w:val="24"/>
          <w:lang w:val="it-IT"/>
        </w:rPr>
      </w:pPr>
      <w:r w:rsidRPr="00710609">
        <w:rPr>
          <w:rFonts w:ascii="Times New Roman" w:hAnsi="Times New Roman" w:cs="Times New Roman"/>
          <w:b/>
          <w:color w:val="000000"/>
          <w:sz w:val="24"/>
          <w:szCs w:val="24"/>
          <w:lang w:val="it-IT"/>
        </w:rPr>
        <w:t>Član 2</w:t>
      </w:r>
      <w:r w:rsidR="008F1F64">
        <w:rPr>
          <w:rFonts w:ascii="Times New Roman" w:hAnsi="Times New Roman" w:cs="Times New Roman"/>
          <w:b/>
          <w:color w:val="000000"/>
          <w:sz w:val="24"/>
          <w:szCs w:val="24"/>
          <w:lang w:val="it-IT"/>
        </w:rPr>
        <w:t>0</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it-IT"/>
        </w:rPr>
      </w:pPr>
      <w:r w:rsidRPr="00710609">
        <w:rPr>
          <w:rFonts w:ascii="Times New Roman" w:hAnsi="Times New Roman" w:cs="Times New Roman"/>
          <w:color w:val="000000"/>
          <w:sz w:val="24"/>
          <w:szCs w:val="24"/>
          <w:lang w:val="it-IT"/>
        </w:rPr>
        <w:t>IZVOĐAČ garantuje za kvalitet izvedenih radova koji su predmet ovog ugovora, kako je dato u ponudi IZVOĐAČA.</w:t>
      </w:r>
    </w:p>
    <w:p w:rsidR="00585B8E" w:rsidRDefault="00585B8E" w:rsidP="00585B8E">
      <w:pPr>
        <w:spacing w:after="0" w:line="240" w:lineRule="auto"/>
        <w:ind w:firstLine="426"/>
        <w:jc w:val="both"/>
        <w:rPr>
          <w:rFonts w:ascii="Times New Roman" w:hAnsi="Times New Roman" w:cs="Times New Roman"/>
          <w:color w:val="000000"/>
          <w:sz w:val="24"/>
          <w:szCs w:val="24"/>
          <w:lang w:val="it-IT"/>
        </w:rPr>
      </w:pPr>
      <w:r w:rsidRPr="00710609">
        <w:rPr>
          <w:rFonts w:ascii="Times New Roman" w:hAnsi="Times New Roman" w:cs="Times New Roman"/>
          <w:color w:val="000000"/>
          <w:sz w:val="24"/>
          <w:szCs w:val="24"/>
          <w:lang w:val="it-IT"/>
        </w:rPr>
        <w:t>IZVOĐAČ je dužan da o svom trošku otkloni sve nedostatke na izvedenim radovima, koji se pokažu u toku garantnog roka u roku koji mu odredi NARUČILAC.  Ukoliko IZVOĐAČ ne postupi po zahtjevu NARUČIOCA, NARUČILAC ima pravo da na teret IZVOĐAČA otkloni nedostatke angažovanjem drugog IZVOĐAČA.</w:t>
      </w:r>
    </w:p>
    <w:p w:rsidR="00585B8E" w:rsidRDefault="00585B8E" w:rsidP="0001461E">
      <w:pPr>
        <w:pStyle w:val="BodyText"/>
        <w:rPr>
          <w:b/>
          <w:color w:val="000000"/>
          <w:sz w:val="24"/>
          <w:szCs w:val="24"/>
          <w:lang w:val="it-IT"/>
        </w:rPr>
      </w:pPr>
    </w:p>
    <w:p w:rsidR="00585B8E" w:rsidRPr="00710609" w:rsidRDefault="00585B8E" w:rsidP="00585B8E">
      <w:pPr>
        <w:pStyle w:val="BodyText"/>
        <w:jc w:val="center"/>
        <w:rPr>
          <w:b/>
          <w:color w:val="000000"/>
          <w:sz w:val="24"/>
          <w:szCs w:val="24"/>
          <w:lang w:val="it-IT"/>
        </w:rPr>
      </w:pPr>
      <w:r w:rsidRPr="00710609">
        <w:rPr>
          <w:b/>
          <w:color w:val="000000"/>
          <w:sz w:val="24"/>
          <w:szCs w:val="24"/>
          <w:lang w:val="it-IT"/>
        </w:rPr>
        <w:t>Član 2</w:t>
      </w:r>
      <w:r w:rsidR="008F1F64">
        <w:rPr>
          <w:b/>
          <w:color w:val="000000"/>
          <w:sz w:val="24"/>
          <w:szCs w:val="24"/>
          <w:lang w:val="it-IT"/>
        </w:rPr>
        <w:t>1</w:t>
      </w:r>
    </w:p>
    <w:p w:rsidR="00BC399B" w:rsidRPr="0001461E" w:rsidRDefault="00585B8E" w:rsidP="0001461E">
      <w:pPr>
        <w:pStyle w:val="NormalIndent"/>
        <w:ind w:left="0"/>
        <w:jc w:val="both"/>
        <w:rPr>
          <w:rFonts w:ascii="Times New Roman" w:hAnsi="Times New Roman"/>
          <w:color w:val="000000"/>
          <w:szCs w:val="24"/>
          <w:lang w:val="it-IT"/>
        </w:rPr>
      </w:pPr>
      <w:r w:rsidRPr="00710609">
        <w:rPr>
          <w:rFonts w:ascii="Times New Roman" w:hAnsi="Times New Roman"/>
          <w:color w:val="000000"/>
          <w:szCs w:val="24"/>
          <w:lang w:val="it-IT"/>
        </w:rPr>
        <w:t xml:space="preserve">IZVOĐAČ je obavezan da  24 sata prije isticanja roka važnosti garancije za dobro izvršenje ugovora dostavi NARUČIOCU neopozivu i bezuslovno plativu na prvi poziv garanciju  na iznos 5% od ugovorene </w:t>
      </w:r>
      <w:r>
        <w:rPr>
          <w:rFonts w:ascii="Times New Roman" w:hAnsi="Times New Roman"/>
          <w:color w:val="000000"/>
          <w:szCs w:val="24"/>
          <w:lang w:val="it-IT"/>
        </w:rPr>
        <w:t>vrijednosti</w:t>
      </w:r>
      <w:r w:rsidRPr="00710609">
        <w:rPr>
          <w:rFonts w:ascii="Times New Roman" w:hAnsi="Times New Roman"/>
          <w:color w:val="000000"/>
          <w:szCs w:val="24"/>
          <w:lang w:val="it-IT"/>
        </w:rPr>
        <w:t>, kojom bezuslovno i neopozivo garantuje potpuno i savjesno izvršenje ugovorenih obaveza za vrijeme trajanja garantnog roka.</w:t>
      </w:r>
    </w:p>
    <w:p w:rsidR="00BC399B" w:rsidRPr="00710609" w:rsidRDefault="00BC399B" w:rsidP="0001461E">
      <w:pPr>
        <w:spacing w:after="0" w:line="240" w:lineRule="auto"/>
        <w:jc w:val="both"/>
        <w:rPr>
          <w:rFonts w:ascii="Times New Roman" w:hAnsi="Times New Roman" w:cs="Times New Roman"/>
          <w:b/>
          <w:color w:val="000000"/>
          <w:sz w:val="24"/>
          <w:szCs w:val="24"/>
          <w:lang w:val="pl-PL"/>
        </w:rPr>
      </w:pPr>
    </w:p>
    <w:p w:rsidR="00585B8E" w:rsidRPr="00710609" w:rsidRDefault="00585B8E" w:rsidP="00585B8E">
      <w:pPr>
        <w:spacing w:after="0" w:line="240" w:lineRule="auto"/>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2</w:t>
      </w:r>
      <w:r w:rsidR="008F1F64">
        <w:rPr>
          <w:rFonts w:ascii="Times New Roman" w:hAnsi="Times New Roman" w:cs="Times New Roman"/>
          <w:b/>
          <w:color w:val="000000"/>
          <w:sz w:val="24"/>
          <w:szCs w:val="24"/>
          <w:lang w:val="pl-PL"/>
        </w:rPr>
        <w:t>2</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(objekat na kome je izvodio radove).</w:t>
      </w:r>
    </w:p>
    <w:p w:rsidR="00585B8E" w:rsidRPr="00710609" w:rsidRDefault="00585B8E" w:rsidP="00585B8E">
      <w:pPr>
        <w:spacing w:after="0" w:line="240" w:lineRule="auto"/>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lastRenderedPageBreak/>
        <w:t>Član 2</w:t>
      </w:r>
      <w:r w:rsidR="008F1F64">
        <w:rPr>
          <w:rFonts w:ascii="Times New Roman" w:hAnsi="Times New Roman" w:cs="Times New Roman"/>
          <w:b/>
          <w:color w:val="000000"/>
          <w:sz w:val="24"/>
          <w:szCs w:val="24"/>
          <w:lang w:val="pl-PL"/>
        </w:rPr>
        <w:t>3</w:t>
      </w:r>
    </w:p>
    <w:p w:rsidR="00585B8E" w:rsidRPr="00710609" w:rsidRDefault="00585B8E" w:rsidP="00BC399B">
      <w:pPr>
        <w:pStyle w:val="BodyText3"/>
        <w:ind w:firstLine="426"/>
        <w:jc w:val="both"/>
        <w:rPr>
          <w:rFonts w:ascii="Times New Roman" w:hAnsi="Times New Roman"/>
          <w:color w:val="000000"/>
          <w:sz w:val="24"/>
          <w:szCs w:val="24"/>
        </w:rPr>
      </w:pPr>
      <w:r w:rsidRPr="00710609">
        <w:rPr>
          <w:rFonts w:ascii="Times New Roman" w:hAnsi="Times New Roman"/>
          <w:color w:val="000000"/>
          <w:sz w:val="24"/>
          <w:szCs w:val="24"/>
        </w:rPr>
        <w:t>Pregled i primopredaja izvedenih radova vršiće se prema propisima koji važe u sjedištu NARUČIOCA. Obavijest da su radovi završeni IZVOĐAČ podnosi NARUČIOCU preko Nadzornog organa.</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sl-SI"/>
        </w:rPr>
      </w:pP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Strane ugovora su u obavezi da komisiji za pregled i primopredaju izvedenih radova, koju obrazuje NARUČIOC, prije početka njenog rada, stave na raspolaganje svu dokumentaciju u vezi sa izgradnjom objekta.</w:t>
      </w:r>
    </w:p>
    <w:p w:rsidR="00585B8E" w:rsidRPr="00710609" w:rsidRDefault="00585B8E" w:rsidP="00585B8E">
      <w:pPr>
        <w:spacing w:after="0" w:line="240" w:lineRule="auto"/>
        <w:rPr>
          <w:rFonts w:ascii="Times New Roman" w:hAnsi="Times New Roman" w:cs="Times New Roman"/>
          <w:b/>
          <w:color w:val="000000"/>
          <w:sz w:val="24"/>
          <w:szCs w:val="24"/>
          <w:lang w:val="sl-SI"/>
        </w:rPr>
      </w:pPr>
    </w:p>
    <w:p w:rsidR="00585B8E" w:rsidRPr="00710609" w:rsidRDefault="00585B8E" w:rsidP="00585B8E">
      <w:pPr>
        <w:spacing w:after="0" w:line="240" w:lineRule="auto"/>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2</w:t>
      </w:r>
      <w:r w:rsidR="008F1F64">
        <w:rPr>
          <w:rFonts w:ascii="Times New Roman" w:hAnsi="Times New Roman" w:cs="Times New Roman"/>
          <w:b/>
          <w:color w:val="000000"/>
          <w:sz w:val="24"/>
          <w:szCs w:val="24"/>
          <w:lang w:val="sl-SI"/>
        </w:rPr>
        <w:t>4</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IZVOĐAČ je dužan da postupi po primjedbama komisije za pregled i primopredaju izvedenih radova i to u roku koji mu odredi komisija.</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Ako IZVOĐAČ ne postupi po primjedbama iz stava 1. ovog člana u određenom roku, NARUČILAC će sam ili preko drugog IZVOĐAČa otkloniti utvrđene nedostatke o trošku IZVOĐAČA.</w:t>
      </w:r>
    </w:p>
    <w:p w:rsidR="00585B8E" w:rsidRPr="00710609" w:rsidRDefault="00585B8E" w:rsidP="00585B8E">
      <w:pPr>
        <w:spacing w:after="0" w:line="240" w:lineRule="auto"/>
        <w:jc w:val="center"/>
        <w:rPr>
          <w:rFonts w:ascii="Times New Roman" w:hAnsi="Times New Roman" w:cs="Times New Roman"/>
          <w:b/>
          <w:color w:val="000000"/>
          <w:sz w:val="24"/>
          <w:szCs w:val="24"/>
          <w:lang w:val="sl-SI"/>
        </w:rPr>
      </w:pPr>
      <w:r w:rsidRPr="00710609">
        <w:rPr>
          <w:rFonts w:ascii="Times New Roman" w:hAnsi="Times New Roman" w:cs="Times New Roman"/>
          <w:b/>
          <w:color w:val="000000"/>
          <w:sz w:val="24"/>
          <w:szCs w:val="24"/>
          <w:lang w:val="sl-SI"/>
        </w:rPr>
        <w:t>Član 2</w:t>
      </w:r>
      <w:r w:rsidR="008F1F64">
        <w:rPr>
          <w:rFonts w:ascii="Times New Roman" w:hAnsi="Times New Roman" w:cs="Times New Roman"/>
          <w:b/>
          <w:color w:val="000000"/>
          <w:sz w:val="24"/>
          <w:szCs w:val="24"/>
          <w:lang w:val="sl-SI"/>
        </w:rPr>
        <w:t>5</w:t>
      </w:r>
    </w:p>
    <w:p w:rsidR="00585B8E" w:rsidRPr="00710609" w:rsidRDefault="00585B8E" w:rsidP="00585B8E">
      <w:pPr>
        <w:spacing w:after="0" w:line="240" w:lineRule="auto"/>
        <w:ind w:firstLine="426"/>
        <w:jc w:val="both"/>
        <w:rPr>
          <w:rFonts w:ascii="Times New Roman" w:hAnsi="Times New Roman" w:cs="Times New Roman"/>
          <w:sz w:val="24"/>
          <w:szCs w:val="24"/>
          <w:lang w:val="sl-SI"/>
        </w:rPr>
      </w:pPr>
      <w:r w:rsidRPr="00710609">
        <w:rPr>
          <w:rFonts w:ascii="Times New Roman" w:hAnsi="Times New Roman" w:cs="Times New Roman"/>
          <w:sz w:val="24"/>
          <w:szCs w:val="24"/>
          <w:lang w:val="sl-SI"/>
        </w:rPr>
        <w:t>Po obavljenom pregledu i primopredaji izvedenih radova i otklanjanju utvrđenih nedostataka, ugovorene strane će preko svojih ovlašćenih predstavnika u roku od 15 dana izvršiti konačni obračun izvedenih radova.</w:t>
      </w:r>
    </w:p>
    <w:p w:rsidR="00585B8E" w:rsidRDefault="00585B8E" w:rsidP="00585B8E">
      <w:pPr>
        <w:spacing w:after="0" w:line="240" w:lineRule="auto"/>
        <w:ind w:firstLine="426"/>
        <w:jc w:val="both"/>
        <w:rPr>
          <w:rFonts w:ascii="Times New Roman" w:hAnsi="Times New Roman" w:cs="Times New Roman"/>
          <w:sz w:val="24"/>
          <w:szCs w:val="24"/>
          <w:lang w:val="sl-SI"/>
        </w:rPr>
      </w:pPr>
      <w:r w:rsidRPr="00710609">
        <w:rPr>
          <w:rFonts w:ascii="Times New Roman" w:hAnsi="Times New Roman" w:cs="Times New Roman"/>
          <w:sz w:val="24"/>
          <w:szCs w:val="24"/>
          <w:lang w:val="sl-SI"/>
        </w:rPr>
        <w:t xml:space="preserve">                                                                          </w:t>
      </w:r>
    </w:p>
    <w:p w:rsidR="00585B8E" w:rsidRPr="00710609" w:rsidRDefault="00585B8E" w:rsidP="00585B8E">
      <w:pPr>
        <w:spacing w:after="0" w:line="240" w:lineRule="auto"/>
        <w:ind w:firstLine="426"/>
        <w:jc w:val="both"/>
        <w:rPr>
          <w:rFonts w:ascii="Times New Roman" w:hAnsi="Times New Roman" w:cs="Times New Roman"/>
          <w:b/>
          <w:color w:val="000000"/>
          <w:sz w:val="24"/>
          <w:szCs w:val="24"/>
          <w:lang w:val="sl-SI"/>
        </w:rPr>
      </w:pPr>
      <w:r>
        <w:rPr>
          <w:rFonts w:ascii="Times New Roman" w:hAnsi="Times New Roman" w:cs="Times New Roman"/>
          <w:sz w:val="24"/>
          <w:szCs w:val="24"/>
          <w:lang w:val="sl-SI"/>
        </w:rPr>
        <w:t xml:space="preserve">                                                            </w:t>
      </w:r>
      <w:r w:rsidRPr="00710609">
        <w:rPr>
          <w:rFonts w:ascii="Times New Roman" w:hAnsi="Times New Roman" w:cs="Times New Roman"/>
          <w:sz w:val="24"/>
          <w:szCs w:val="24"/>
          <w:lang w:val="sl-SI"/>
        </w:rPr>
        <w:t xml:space="preserve"> </w:t>
      </w:r>
      <w:r w:rsidRPr="00710609">
        <w:rPr>
          <w:rFonts w:ascii="Times New Roman" w:hAnsi="Times New Roman" w:cs="Times New Roman"/>
          <w:b/>
          <w:color w:val="000000"/>
          <w:sz w:val="24"/>
          <w:szCs w:val="24"/>
          <w:lang w:val="sl-SI"/>
        </w:rPr>
        <w:t>Član 2</w:t>
      </w:r>
      <w:r w:rsidR="008F1F64">
        <w:rPr>
          <w:rFonts w:ascii="Times New Roman" w:hAnsi="Times New Roman" w:cs="Times New Roman"/>
          <w:b/>
          <w:color w:val="000000"/>
          <w:sz w:val="24"/>
          <w:szCs w:val="24"/>
          <w:lang w:val="sl-SI"/>
        </w:rPr>
        <w:t>6</w:t>
      </w:r>
    </w:p>
    <w:p w:rsidR="00585B8E" w:rsidRPr="00710609" w:rsidRDefault="00585B8E" w:rsidP="0001461E">
      <w:pPr>
        <w:spacing w:after="0" w:line="240" w:lineRule="auto"/>
        <w:ind w:firstLine="426"/>
        <w:jc w:val="both"/>
        <w:rPr>
          <w:rFonts w:ascii="Times New Roman" w:hAnsi="Times New Roman" w:cs="Times New Roman"/>
          <w:color w:val="000000"/>
          <w:sz w:val="24"/>
          <w:szCs w:val="24"/>
          <w:lang w:val="sl-SI"/>
        </w:rPr>
      </w:pPr>
      <w:r w:rsidRPr="00710609">
        <w:rPr>
          <w:rFonts w:ascii="Times New Roman" w:hAnsi="Times New Roman" w:cs="Times New Roman"/>
          <w:color w:val="000000"/>
          <w:sz w:val="24"/>
          <w:szCs w:val="24"/>
          <w:lang w:val="sl-SI"/>
        </w:rPr>
        <w:t>NARUČILAC i IZVOĐAČ su saglasni da sastavni dio ovog ugovora čine:</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 xml:space="preserve">- tehnička dokumentacija     </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 xml:space="preserve">- ponuda IZVOĐAČA br. </w:t>
      </w:r>
      <w:r w:rsidR="00BC399B">
        <w:rPr>
          <w:rFonts w:ascii="Times New Roman" w:hAnsi="Times New Roman" w:cs="Times New Roman"/>
          <w:color w:val="000000"/>
          <w:sz w:val="24"/>
          <w:szCs w:val="24"/>
          <w:lang w:val="pl-PL"/>
        </w:rPr>
        <w:t>_________</w:t>
      </w:r>
    </w:p>
    <w:p w:rsidR="005F6055" w:rsidRDefault="004760E0" w:rsidP="008F1F64">
      <w:pPr>
        <w:spacing w:after="0" w:line="240" w:lineRule="auto"/>
        <w:ind w:firstLine="426"/>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garan</w:t>
      </w:r>
      <w:r w:rsidR="00585B8E" w:rsidRPr="00710609">
        <w:rPr>
          <w:rFonts w:ascii="Times New Roman" w:hAnsi="Times New Roman" w:cs="Times New Roman"/>
          <w:color w:val="000000"/>
          <w:sz w:val="24"/>
          <w:szCs w:val="24"/>
          <w:lang w:val="pl-PL"/>
        </w:rPr>
        <w:t>cija  za dobro izvršenje ugovora</w:t>
      </w:r>
    </w:p>
    <w:p w:rsidR="005F6055" w:rsidRPr="00710609" w:rsidRDefault="005F6055" w:rsidP="00585B8E">
      <w:pPr>
        <w:spacing w:after="0" w:line="240" w:lineRule="auto"/>
        <w:ind w:firstLine="426"/>
        <w:jc w:val="both"/>
        <w:rPr>
          <w:rFonts w:ascii="Times New Roman" w:hAnsi="Times New Roman" w:cs="Times New Roman"/>
          <w:color w:val="000000"/>
          <w:sz w:val="24"/>
          <w:szCs w:val="24"/>
          <w:lang w:val="pl-PL"/>
        </w:rPr>
      </w:pPr>
    </w:p>
    <w:p w:rsidR="00585B8E" w:rsidRDefault="005F6055" w:rsidP="00585B8E">
      <w:pPr>
        <w:spacing w:after="0" w:line="240" w:lineRule="auto"/>
        <w:ind w:firstLine="426"/>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RASKID UGOVORA</w:t>
      </w:r>
    </w:p>
    <w:p w:rsidR="00585B8E" w:rsidRPr="00710609" w:rsidRDefault="00585B8E" w:rsidP="00585B8E">
      <w:pPr>
        <w:spacing w:after="0" w:line="240" w:lineRule="auto"/>
        <w:ind w:firstLine="426"/>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2</w:t>
      </w:r>
      <w:r w:rsidR="008F1F64">
        <w:rPr>
          <w:rFonts w:ascii="Times New Roman" w:hAnsi="Times New Roman" w:cs="Times New Roman"/>
          <w:b/>
          <w:color w:val="000000"/>
          <w:sz w:val="24"/>
          <w:szCs w:val="24"/>
          <w:lang w:val="pl-PL"/>
        </w:rPr>
        <w:t>7</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Ovaj ugovor može se raskinuti sporazumno ili po zahtjevu jedne od strana ugovora, ako su nastupili bitni razlozi za raskid ugovora.</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Ugovor se raskida pisanom izjavom koja se dostavlja drugoj ugovornoj strani. U izjavi mora biti naznačeno po kom osnovu se ugovor raskida.</w:t>
      </w:r>
    </w:p>
    <w:p w:rsidR="00585B8E" w:rsidRPr="00710609" w:rsidRDefault="00585B8E" w:rsidP="00585B8E">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Ugovor se ne može raskinuti zbog neispunjenja neznatnog dijela ugovorene obaveze.</w:t>
      </w:r>
    </w:p>
    <w:p w:rsidR="00585B8E" w:rsidRPr="00710609" w:rsidRDefault="00585B8E" w:rsidP="00585B8E">
      <w:pPr>
        <w:spacing w:after="0" w:line="240" w:lineRule="auto"/>
        <w:jc w:val="both"/>
        <w:rPr>
          <w:rFonts w:ascii="Times New Roman" w:hAnsi="Times New Roman" w:cs="Times New Roman"/>
          <w:color w:val="000000"/>
          <w:sz w:val="24"/>
          <w:szCs w:val="24"/>
          <w:lang w:val="pl-PL"/>
        </w:rPr>
      </w:pPr>
    </w:p>
    <w:p w:rsidR="00585B8E" w:rsidRPr="00710609" w:rsidRDefault="00585B8E" w:rsidP="00585B8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w:t>
      </w:r>
      <w:r w:rsidR="008F1F64">
        <w:rPr>
          <w:rFonts w:ascii="Times New Roman" w:hAnsi="Times New Roman" w:cs="Times New Roman"/>
          <w:b/>
          <w:color w:val="000000"/>
          <w:sz w:val="24"/>
          <w:szCs w:val="24"/>
          <w:lang w:val="pl-PL"/>
        </w:rPr>
        <w:t>8</w:t>
      </w:r>
    </w:p>
    <w:p w:rsidR="00585B8E" w:rsidRDefault="00585B8E" w:rsidP="00585B8E">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Ako strane ugovora sporazumno raskinu ugovor, sporazumom o raskidu ugovora utvrđuju se međusobna prava i obaveze koje proist</w:t>
      </w:r>
      <w:r>
        <w:rPr>
          <w:rFonts w:ascii="Times New Roman" w:hAnsi="Times New Roman" w:cs="Times New Roman"/>
          <w:color w:val="000000"/>
          <w:sz w:val="24"/>
          <w:szCs w:val="24"/>
          <w:lang w:val="pl-PL"/>
        </w:rPr>
        <w:t>i</w:t>
      </w:r>
      <w:r w:rsidRPr="00710609">
        <w:rPr>
          <w:rFonts w:ascii="Times New Roman" w:hAnsi="Times New Roman" w:cs="Times New Roman"/>
          <w:color w:val="000000"/>
          <w:sz w:val="24"/>
          <w:szCs w:val="24"/>
          <w:lang w:val="pl-PL"/>
        </w:rPr>
        <w:t>ču iz raskida ugovora.</w:t>
      </w:r>
    </w:p>
    <w:p w:rsidR="00BC399B" w:rsidRPr="00710609" w:rsidRDefault="00BC399B" w:rsidP="00585B8E">
      <w:pPr>
        <w:spacing w:after="0" w:line="240" w:lineRule="auto"/>
        <w:ind w:firstLine="426"/>
        <w:jc w:val="both"/>
        <w:rPr>
          <w:rFonts w:ascii="Times New Roman" w:hAnsi="Times New Roman" w:cs="Times New Roman"/>
          <w:color w:val="000000"/>
          <w:sz w:val="24"/>
          <w:szCs w:val="24"/>
          <w:lang w:val="pl-PL"/>
        </w:rPr>
      </w:pPr>
    </w:p>
    <w:p w:rsidR="00585B8E" w:rsidRPr="00710609" w:rsidRDefault="00585B8E" w:rsidP="00585B8E">
      <w:pPr>
        <w:pStyle w:val="BodyText"/>
        <w:rPr>
          <w:b/>
          <w:color w:val="000000"/>
          <w:sz w:val="24"/>
          <w:szCs w:val="24"/>
          <w:lang w:val="pl-PL"/>
        </w:rPr>
      </w:pPr>
    </w:p>
    <w:p w:rsidR="00585B8E" w:rsidRPr="00710609" w:rsidRDefault="00585B8E" w:rsidP="00585B8E">
      <w:pPr>
        <w:pStyle w:val="BodyText"/>
        <w:jc w:val="center"/>
        <w:rPr>
          <w:b/>
          <w:color w:val="000000"/>
          <w:sz w:val="24"/>
          <w:szCs w:val="24"/>
          <w:lang w:val="pl-PL"/>
        </w:rPr>
      </w:pPr>
      <w:r w:rsidRPr="00710609">
        <w:rPr>
          <w:b/>
          <w:color w:val="000000"/>
          <w:sz w:val="24"/>
          <w:szCs w:val="24"/>
          <w:lang w:val="pl-PL"/>
        </w:rPr>
        <w:t xml:space="preserve">Član </w:t>
      </w:r>
      <w:r w:rsidR="005174CC">
        <w:rPr>
          <w:b/>
          <w:color w:val="000000"/>
          <w:sz w:val="24"/>
          <w:szCs w:val="24"/>
          <w:lang w:val="pl-PL"/>
        </w:rPr>
        <w:t>29</w:t>
      </w:r>
    </w:p>
    <w:p w:rsidR="00585B8E" w:rsidRPr="00710609" w:rsidRDefault="00585B8E" w:rsidP="00585B8E">
      <w:pPr>
        <w:spacing w:after="0" w:line="240" w:lineRule="auto"/>
        <w:ind w:firstLine="426"/>
        <w:jc w:val="both"/>
        <w:rPr>
          <w:rFonts w:ascii="Times New Roman" w:hAnsi="Times New Roman" w:cs="Times New Roman"/>
          <w:b/>
          <w:sz w:val="24"/>
          <w:szCs w:val="24"/>
          <w:lang w:val="pl-PL"/>
        </w:rPr>
      </w:pPr>
      <w:r w:rsidRPr="00710609">
        <w:rPr>
          <w:rFonts w:ascii="Times New Roman" w:hAnsi="Times New Roman" w:cs="Times New Roman"/>
          <w:sz w:val="24"/>
          <w:szCs w:val="24"/>
          <w:lang w:val="pl-PL"/>
        </w:rPr>
        <w:t>Ukoliko dođe do raskida ugovora i prekida radova, NARUČILAC i IZVOĐAČ su dužni da preduzmu potrebne mjere da se izvedeni radovi zaštite od propadanja. Troškove zaštite radova snosi strana ugovora čijom krivicom je došlo do raskida ugovora odnosno do prekida radova.</w:t>
      </w:r>
    </w:p>
    <w:p w:rsidR="00585B8E" w:rsidRPr="00710609" w:rsidRDefault="00585B8E" w:rsidP="00585B8E">
      <w:pPr>
        <w:spacing w:after="0" w:line="240" w:lineRule="auto"/>
        <w:jc w:val="center"/>
        <w:rPr>
          <w:rFonts w:ascii="Times New Roman" w:hAnsi="Times New Roman" w:cs="Times New Roman"/>
          <w:b/>
          <w:color w:val="000000"/>
          <w:sz w:val="24"/>
          <w:szCs w:val="24"/>
          <w:lang w:val="pl-PL"/>
        </w:rPr>
      </w:pPr>
    </w:p>
    <w:p w:rsidR="005F6055" w:rsidRDefault="005F6055" w:rsidP="00585B8E">
      <w:pPr>
        <w:spacing w:after="0" w:line="240" w:lineRule="auto"/>
        <w:ind w:firstLine="426"/>
        <w:jc w:val="both"/>
        <w:rPr>
          <w:rFonts w:ascii="Times New Roman" w:hAnsi="Times New Roman" w:cs="Times New Roman"/>
          <w:color w:val="000000"/>
          <w:sz w:val="24"/>
          <w:szCs w:val="24"/>
          <w:lang w:val="pl-PL"/>
        </w:rPr>
      </w:pPr>
    </w:p>
    <w:p w:rsidR="0001461E" w:rsidRPr="00710609" w:rsidRDefault="0001461E" w:rsidP="00585B8E">
      <w:pPr>
        <w:spacing w:after="0" w:line="240" w:lineRule="auto"/>
        <w:ind w:firstLine="426"/>
        <w:jc w:val="both"/>
        <w:rPr>
          <w:rFonts w:ascii="Times New Roman" w:hAnsi="Times New Roman" w:cs="Times New Roman"/>
          <w:color w:val="000000"/>
          <w:sz w:val="24"/>
          <w:szCs w:val="24"/>
          <w:lang w:val="pl-PL"/>
        </w:rPr>
      </w:pPr>
    </w:p>
    <w:p w:rsidR="00585B8E" w:rsidRDefault="005F6055" w:rsidP="005F6055">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lastRenderedPageBreak/>
        <w:t>ANTIKORUPCIJSKA KLAUZULA</w:t>
      </w:r>
    </w:p>
    <w:p w:rsidR="00585B8E" w:rsidRPr="00710609" w:rsidRDefault="00585B8E" w:rsidP="00585B8E">
      <w:pPr>
        <w:spacing w:after="0" w:line="240" w:lineRule="auto"/>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3</w:t>
      </w:r>
      <w:r w:rsidR="005174CC">
        <w:rPr>
          <w:rFonts w:ascii="Times New Roman" w:hAnsi="Times New Roman" w:cs="Times New Roman"/>
          <w:b/>
          <w:color w:val="000000"/>
          <w:sz w:val="24"/>
          <w:szCs w:val="24"/>
          <w:lang w:val="pl-PL"/>
        </w:rPr>
        <w:t>0</w:t>
      </w:r>
    </w:p>
    <w:p w:rsidR="005F6055" w:rsidRDefault="005F6055" w:rsidP="005F6055">
      <w:pPr>
        <w:spacing w:after="0" w:line="240" w:lineRule="auto"/>
        <w:jc w:val="both"/>
        <w:rPr>
          <w:rFonts w:ascii="Times New Roman" w:hAnsi="Times New Roman"/>
          <w:b/>
          <w:sz w:val="24"/>
          <w:szCs w:val="24"/>
          <w:lang w:val="sl-SI"/>
        </w:rPr>
      </w:pPr>
      <w:r w:rsidRPr="00354C40">
        <w:rPr>
          <w:rFonts w:ascii="Times New Roman" w:hAnsi="Times New Roman" w:cs="Times New Roman"/>
          <w:sz w:val="24"/>
          <w:szCs w:val="24"/>
          <w:lang w:val="sl-SI"/>
        </w:rPr>
        <w:t>Ugovor o javnoj nabavci koji je zaključen uz kršenje antikorupcijskog pravila ništav je,  u smislu člana 15 stav 5 Zakona o javnim nabavkama („Službeni list CG“, br. 42/11</w:t>
      </w:r>
      <w:r>
        <w:rPr>
          <w:rFonts w:ascii="Times New Roman" w:hAnsi="Times New Roman" w:cs="Times New Roman"/>
          <w:sz w:val="24"/>
          <w:szCs w:val="24"/>
          <w:lang w:val="sl-SI"/>
        </w:rPr>
        <w:t>,</w:t>
      </w:r>
      <w:r w:rsidRPr="00354C40">
        <w:rPr>
          <w:rFonts w:ascii="Times New Roman" w:hAnsi="Times New Roman" w:cs="Times New Roman"/>
          <w:sz w:val="24"/>
          <w:szCs w:val="24"/>
          <w:lang w:val="sl-SI"/>
        </w:rPr>
        <w:t xml:space="preserve"> 57/14</w:t>
      </w:r>
      <w:r>
        <w:rPr>
          <w:rFonts w:ascii="Times New Roman" w:hAnsi="Times New Roman" w:cs="Times New Roman"/>
          <w:sz w:val="24"/>
          <w:szCs w:val="24"/>
          <w:lang w:val="sl-SI"/>
        </w:rPr>
        <w:t>, 28/15 i 42/17).</w:t>
      </w:r>
      <w:r w:rsidRPr="002A1BCE">
        <w:rPr>
          <w:rFonts w:ascii="Times New Roman" w:hAnsi="Times New Roman"/>
          <w:b/>
          <w:sz w:val="24"/>
          <w:szCs w:val="24"/>
          <w:lang w:val="sl-SI"/>
        </w:rPr>
        <w:t xml:space="preserve"> </w:t>
      </w:r>
    </w:p>
    <w:p w:rsidR="005F6055" w:rsidRDefault="008E101D" w:rsidP="008E101D">
      <w:pPr>
        <w:spacing w:after="0" w:line="240" w:lineRule="auto"/>
        <w:jc w:val="center"/>
        <w:rPr>
          <w:rFonts w:ascii="Times New Roman" w:hAnsi="Times New Roman"/>
          <w:b/>
          <w:sz w:val="24"/>
          <w:szCs w:val="24"/>
          <w:lang w:val="sl-SI"/>
        </w:rPr>
      </w:pPr>
      <w:r>
        <w:rPr>
          <w:rFonts w:ascii="Times New Roman" w:hAnsi="Times New Roman"/>
          <w:b/>
          <w:sz w:val="24"/>
          <w:szCs w:val="24"/>
          <w:lang w:val="sl-SI"/>
        </w:rPr>
        <w:t>OSTALE ODREDBE</w:t>
      </w:r>
    </w:p>
    <w:p w:rsidR="005F6055" w:rsidRPr="002A1BCE" w:rsidRDefault="005F6055" w:rsidP="005F6055">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5174CC">
        <w:rPr>
          <w:rFonts w:ascii="Times New Roman" w:hAnsi="Times New Roman"/>
          <w:b/>
          <w:sz w:val="24"/>
          <w:szCs w:val="24"/>
          <w:lang w:val="sl-SI"/>
        </w:rPr>
        <w:t>31</w:t>
      </w:r>
    </w:p>
    <w:p w:rsidR="008E101D" w:rsidRDefault="005F6055" w:rsidP="008E101D">
      <w:pPr>
        <w:spacing w:after="0" w:line="240" w:lineRule="auto"/>
        <w:jc w:val="both"/>
        <w:rPr>
          <w:rFonts w:ascii="Times New Roman" w:hAnsi="Times New Roman"/>
          <w:sz w:val="24"/>
          <w:szCs w:val="24"/>
          <w:lang w:val="sl-SI"/>
        </w:rPr>
      </w:pPr>
      <w:r>
        <w:rPr>
          <w:rFonts w:ascii="Times New Roman" w:hAnsi="Times New Roman"/>
          <w:sz w:val="24"/>
          <w:szCs w:val="24"/>
          <w:lang w:val="sl-SI"/>
        </w:rPr>
        <w:t>Za sve što nije definisano ovim ugovorom primjenjivaće se odredbe Zakona o obligacionim</w:t>
      </w:r>
    </w:p>
    <w:p w:rsidR="00BC399B" w:rsidRPr="00710609" w:rsidRDefault="005F6055" w:rsidP="008E101D">
      <w:pPr>
        <w:spacing w:after="0" w:line="240" w:lineRule="auto"/>
        <w:jc w:val="both"/>
        <w:rPr>
          <w:rFonts w:ascii="Times New Roman" w:hAnsi="Times New Roman" w:cs="Times New Roman"/>
          <w:color w:val="000000"/>
          <w:sz w:val="24"/>
          <w:szCs w:val="24"/>
          <w:lang w:val="pl-PL"/>
        </w:rPr>
      </w:pPr>
      <w:r>
        <w:rPr>
          <w:rFonts w:ascii="Times New Roman" w:hAnsi="Times New Roman"/>
          <w:sz w:val="24"/>
          <w:szCs w:val="24"/>
          <w:lang w:val="sl-SI"/>
        </w:rPr>
        <w:t xml:space="preserve">odnosima. </w:t>
      </w:r>
    </w:p>
    <w:p w:rsidR="005F6055" w:rsidRPr="00710609" w:rsidRDefault="005F6055" w:rsidP="005F6055">
      <w:pPr>
        <w:spacing w:after="0" w:line="240" w:lineRule="auto"/>
        <w:jc w:val="center"/>
        <w:rPr>
          <w:rFonts w:ascii="Times New Roman" w:hAnsi="Times New Roman" w:cs="Times New Roman"/>
          <w:b/>
          <w:color w:val="000000"/>
          <w:sz w:val="24"/>
          <w:szCs w:val="24"/>
          <w:lang w:val="pl-PL"/>
        </w:rPr>
      </w:pPr>
      <w:r w:rsidRPr="00710609">
        <w:rPr>
          <w:rFonts w:ascii="Times New Roman" w:hAnsi="Times New Roman" w:cs="Times New Roman"/>
          <w:b/>
          <w:color w:val="000000"/>
          <w:sz w:val="24"/>
          <w:szCs w:val="24"/>
          <w:lang w:val="pl-PL"/>
        </w:rPr>
        <w:t>Član 3</w:t>
      </w:r>
      <w:r w:rsidR="005174CC">
        <w:rPr>
          <w:rFonts w:ascii="Times New Roman" w:hAnsi="Times New Roman" w:cs="Times New Roman"/>
          <w:b/>
          <w:color w:val="000000"/>
          <w:sz w:val="24"/>
          <w:szCs w:val="24"/>
          <w:lang w:val="pl-PL"/>
        </w:rPr>
        <w:t>2</w:t>
      </w:r>
    </w:p>
    <w:p w:rsidR="005F6055" w:rsidRPr="00710609" w:rsidRDefault="005F6055" w:rsidP="005F6055">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Strane ugovora su saglasne da sve sporove koji nastanu iz odnosa zasnovanih ovim ugovorom prvenstveno rješavaju sporazumno. Pri tom, se po potrebi, mogu koristiti usluge pojedinih stručnih lica ili tijela koja ugovorne strane sporazumno odrede.</w:t>
      </w:r>
    </w:p>
    <w:p w:rsidR="005F6055" w:rsidRPr="00710609" w:rsidRDefault="005F6055" w:rsidP="005F6055">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Ukoliko se nastali spor ne riješi sporazumno, za rješavanje spora određuje se nadležni sud u Podgorici.</w:t>
      </w:r>
    </w:p>
    <w:p w:rsidR="005F6055" w:rsidRDefault="005F6055" w:rsidP="005F6055">
      <w:pPr>
        <w:spacing w:after="0" w:line="240" w:lineRule="auto"/>
        <w:ind w:firstLine="426"/>
        <w:jc w:val="both"/>
        <w:rPr>
          <w:rFonts w:ascii="Times New Roman" w:hAnsi="Times New Roman" w:cs="Times New Roman"/>
          <w:color w:val="000000"/>
          <w:sz w:val="24"/>
          <w:szCs w:val="24"/>
          <w:lang w:val="pl-PL"/>
        </w:rPr>
      </w:pPr>
      <w:r w:rsidRPr="00710609">
        <w:rPr>
          <w:rFonts w:ascii="Times New Roman" w:hAnsi="Times New Roman" w:cs="Times New Roman"/>
          <w:color w:val="000000"/>
          <w:sz w:val="24"/>
          <w:szCs w:val="24"/>
          <w:lang w:val="pl-PL"/>
        </w:rPr>
        <w:t>Rješavanje spornih pitanja ne može uticati na rok i kvalitet ugovorenih radova.</w:t>
      </w:r>
    </w:p>
    <w:p w:rsidR="005F6055" w:rsidRDefault="005F6055" w:rsidP="005F6055">
      <w:pPr>
        <w:spacing w:after="0" w:line="240" w:lineRule="auto"/>
        <w:jc w:val="center"/>
        <w:rPr>
          <w:rFonts w:ascii="Times New Roman" w:hAnsi="Times New Roman"/>
          <w:b/>
          <w:sz w:val="24"/>
          <w:szCs w:val="24"/>
          <w:lang w:val="sl-SI"/>
        </w:rPr>
      </w:pPr>
      <w:r>
        <w:rPr>
          <w:rFonts w:ascii="Times New Roman" w:hAnsi="Times New Roman"/>
          <w:b/>
          <w:sz w:val="24"/>
          <w:szCs w:val="24"/>
          <w:lang w:val="sl-SI"/>
        </w:rPr>
        <w:t xml:space="preserve">Član </w:t>
      </w:r>
      <w:r w:rsidR="005174CC">
        <w:rPr>
          <w:rFonts w:ascii="Times New Roman" w:hAnsi="Times New Roman"/>
          <w:b/>
          <w:sz w:val="24"/>
          <w:szCs w:val="24"/>
          <w:lang w:val="sl-SI"/>
        </w:rPr>
        <w:t>33</w:t>
      </w:r>
    </w:p>
    <w:p w:rsidR="00BC399B" w:rsidRPr="00397896" w:rsidRDefault="00BC399B" w:rsidP="00BC399B">
      <w:pPr>
        <w:spacing w:after="0" w:line="240" w:lineRule="auto"/>
        <w:rPr>
          <w:rFonts w:ascii="Times New Roman" w:hAnsi="Times New Roman"/>
          <w:b/>
          <w:sz w:val="24"/>
          <w:szCs w:val="24"/>
          <w:lang w:val="sl-SI"/>
        </w:rPr>
      </w:pPr>
    </w:p>
    <w:p w:rsidR="00AB0E37" w:rsidRDefault="00AB0E37" w:rsidP="00AB0E37">
      <w:pPr>
        <w:spacing w:after="0" w:line="240" w:lineRule="auto"/>
        <w:jc w:val="both"/>
        <w:rPr>
          <w:rFonts w:ascii="Times New Roman" w:hAnsi="Times New Roman" w:cs="Times New Roman"/>
          <w:b/>
          <w:bCs/>
          <w:color w:val="000000"/>
          <w:sz w:val="24"/>
          <w:szCs w:val="24"/>
        </w:rPr>
      </w:pPr>
      <w:r w:rsidRPr="00397896">
        <w:rPr>
          <w:rFonts w:ascii="Times New Roman" w:hAnsi="Times New Roman"/>
          <w:sz w:val="24"/>
          <w:szCs w:val="24"/>
        </w:rPr>
        <w:t>Ovaj ugovor je pravno valjano zaključen i potpisan od dolje navedenih ovlašćenih zakonskih zastupnika strana ugovora i sačinjen u</w:t>
      </w:r>
      <w:r>
        <w:rPr>
          <w:rFonts w:ascii="Times New Roman" w:hAnsi="Times New Roman"/>
          <w:sz w:val="24"/>
          <w:szCs w:val="24"/>
          <w:lang w:val="sr-Latn-CS"/>
        </w:rPr>
        <w:t xml:space="preserve"> 6</w:t>
      </w:r>
      <w:r w:rsidRPr="00397896">
        <w:rPr>
          <w:rFonts w:ascii="Times New Roman" w:hAnsi="Times New Roman"/>
          <w:sz w:val="24"/>
          <w:szCs w:val="24"/>
        </w:rPr>
        <w:t xml:space="preserve"> (</w:t>
      </w:r>
      <w:r>
        <w:rPr>
          <w:rFonts w:ascii="Times New Roman" w:hAnsi="Times New Roman"/>
          <w:sz w:val="24"/>
          <w:szCs w:val="24"/>
          <w:lang w:val="sr-Latn-CS"/>
        </w:rPr>
        <w:t>šest</w:t>
      </w:r>
      <w:r>
        <w:rPr>
          <w:rFonts w:ascii="Times New Roman" w:hAnsi="Times New Roman"/>
          <w:sz w:val="24"/>
          <w:szCs w:val="24"/>
        </w:rPr>
        <w:t xml:space="preserve">) istovjetnih primjeraka </w:t>
      </w:r>
      <w:r w:rsidRPr="00397896">
        <w:rPr>
          <w:rFonts w:ascii="Times New Roman" w:hAnsi="Times New Roman"/>
          <w:sz w:val="24"/>
          <w:szCs w:val="24"/>
        </w:rPr>
        <w:t>od kojih po</w:t>
      </w:r>
      <w:r w:rsidRPr="00397896">
        <w:rPr>
          <w:rFonts w:ascii="Times New Roman" w:hAnsi="Times New Roman"/>
          <w:sz w:val="24"/>
          <w:szCs w:val="24"/>
          <w:lang w:val="sr-Latn-CS"/>
        </w:rPr>
        <w:t xml:space="preserve"> 3</w:t>
      </w:r>
      <w:r w:rsidRPr="00397896">
        <w:rPr>
          <w:rFonts w:ascii="Times New Roman" w:hAnsi="Times New Roman"/>
          <w:sz w:val="24"/>
          <w:szCs w:val="24"/>
        </w:rPr>
        <w:t xml:space="preserve"> (</w:t>
      </w:r>
      <w:r w:rsidRPr="00397896">
        <w:rPr>
          <w:rFonts w:ascii="Times New Roman" w:hAnsi="Times New Roman"/>
          <w:sz w:val="24"/>
          <w:szCs w:val="24"/>
          <w:lang w:val="sr-Latn-CS"/>
        </w:rPr>
        <w:t>tri</w:t>
      </w:r>
      <w:r w:rsidRPr="00397896">
        <w:rPr>
          <w:rFonts w:ascii="Times New Roman" w:hAnsi="Times New Roman"/>
          <w:sz w:val="24"/>
          <w:szCs w:val="24"/>
        </w:rPr>
        <w:t>) primjeraka</w:t>
      </w:r>
      <w:r w:rsidRPr="00397896">
        <w:rPr>
          <w:rFonts w:ascii="Times New Roman" w:hAnsi="Times New Roman"/>
          <w:sz w:val="24"/>
          <w:szCs w:val="24"/>
          <w:lang w:val="sr-Latn-CS"/>
        </w:rPr>
        <w:t xml:space="preserve"> zadržavaju</w:t>
      </w:r>
      <w:r w:rsidRPr="00397896">
        <w:rPr>
          <w:rFonts w:ascii="Times New Roman" w:hAnsi="Times New Roman"/>
          <w:sz w:val="24"/>
          <w:szCs w:val="24"/>
        </w:rPr>
        <w:t xml:space="preserve">  Naruči</w:t>
      </w:r>
      <w:r w:rsidRPr="00397896">
        <w:rPr>
          <w:rFonts w:ascii="Times New Roman" w:hAnsi="Times New Roman"/>
          <w:sz w:val="24"/>
          <w:szCs w:val="24"/>
          <w:lang w:val="sr-Latn-CS"/>
        </w:rPr>
        <w:t>la</w:t>
      </w:r>
      <w:r w:rsidRPr="00397896">
        <w:rPr>
          <w:rFonts w:ascii="Times New Roman" w:hAnsi="Times New Roman"/>
          <w:sz w:val="24"/>
          <w:szCs w:val="24"/>
        </w:rPr>
        <w:t>c</w:t>
      </w:r>
      <w:r w:rsidRPr="00397896">
        <w:rPr>
          <w:rFonts w:ascii="Times New Roman" w:hAnsi="Times New Roman"/>
          <w:sz w:val="24"/>
          <w:szCs w:val="24"/>
          <w:lang w:val="sr-Latn-CS"/>
        </w:rPr>
        <w:t xml:space="preserve"> </w:t>
      </w:r>
      <w:r w:rsidRPr="00397896">
        <w:rPr>
          <w:rFonts w:ascii="Times New Roman" w:hAnsi="Times New Roman"/>
          <w:sz w:val="24"/>
          <w:szCs w:val="24"/>
        </w:rPr>
        <w:t>i Izvo</w:t>
      </w:r>
      <w:r w:rsidRPr="00397896">
        <w:rPr>
          <w:rFonts w:ascii="Times New Roman" w:hAnsi="Times New Roman"/>
          <w:sz w:val="24"/>
          <w:szCs w:val="24"/>
          <w:lang w:val="sr-Latn-CS"/>
        </w:rPr>
        <w:t>đ</w:t>
      </w:r>
      <w:r w:rsidRPr="00397896">
        <w:rPr>
          <w:rFonts w:ascii="Times New Roman" w:hAnsi="Times New Roman"/>
          <w:sz w:val="24"/>
          <w:szCs w:val="24"/>
        </w:rPr>
        <w:t>ač</w:t>
      </w:r>
      <w:r>
        <w:rPr>
          <w:rFonts w:ascii="Times New Roman" w:hAnsi="Times New Roman"/>
          <w:sz w:val="24"/>
          <w:szCs w:val="24"/>
        </w:rPr>
        <w:t xml:space="preserve"> .</w:t>
      </w:r>
      <w:r w:rsidRPr="00852493">
        <w:rPr>
          <w:rFonts w:ascii="Times New Roman" w:hAnsi="Times New Roman" w:cs="Times New Roman"/>
          <w:b/>
          <w:bCs/>
          <w:color w:val="000000"/>
          <w:sz w:val="24"/>
          <w:szCs w:val="24"/>
        </w:rPr>
        <w:t xml:space="preserve"> </w:t>
      </w:r>
    </w:p>
    <w:p w:rsidR="00AB0E37" w:rsidRDefault="00AB0E37" w:rsidP="00AB0E37">
      <w:pPr>
        <w:spacing w:after="0"/>
        <w:jc w:val="both"/>
        <w:rPr>
          <w:rFonts w:ascii="Times New Roman" w:hAnsi="Times New Roman"/>
          <w:sz w:val="24"/>
          <w:szCs w:val="24"/>
          <w:lang w:val="sr-Latn-CS"/>
        </w:rPr>
      </w:pP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 xml:space="preserve">             </w:t>
      </w: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IZVOĐAČ</w:t>
      </w:r>
    </w:p>
    <w:p w:rsidR="00AB0E37" w:rsidRPr="00852493" w:rsidRDefault="00AB0E37" w:rsidP="00AB0E37">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AB0E37" w:rsidRDefault="00AB0E37" w:rsidP="00AB0E37">
      <w:pPr>
        <w:spacing w:after="0" w:line="240" w:lineRule="auto"/>
        <w:jc w:val="both"/>
        <w:rPr>
          <w:rFonts w:ascii="Times New Roman" w:hAnsi="Times New Roman" w:cs="Times New Roman"/>
          <w:color w:val="000000"/>
          <w:sz w:val="24"/>
          <w:szCs w:val="24"/>
        </w:rPr>
      </w:pPr>
    </w:p>
    <w:p w:rsidR="0001461E" w:rsidRDefault="0001461E" w:rsidP="00AB0E37">
      <w:pPr>
        <w:spacing w:after="0" w:line="240" w:lineRule="auto"/>
        <w:jc w:val="both"/>
        <w:rPr>
          <w:rFonts w:ascii="Times New Roman" w:hAnsi="Times New Roman" w:cs="Times New Roman"/>
          <w:color w:val="000000"/>
          <w:sz w:val="24"/>
          <w:szCs w:val="24"/>
        </w:rPr>
      </w:pPr>
    </w:p>
    <w:p w:rsidR="0001461E" w:rsidRDefault="0001461E" w:rsidP="00AB0E37">
      <w:pPr>
        <w:spacing w:after="0" w:line="240" w:lineRule="auto"/>
        <w:jc w:val="both"/>
        <w:rPr>
          <w:rFonts w:ascii="Times New Roman" w:hAnsi="Times New Roman" w:cs="Times New Roman"/>
          <w:color w:val="000000"/>
          <w:sz w:val="24"/>
          <w:szCs w:val="24"/>
        </w:rPr>
      </w:pPr>
    </w:p>
    <w:p w:rsidR="0001461E" w:rsidRDefault="0001461E" w:rsidP="00AB0E37">
      <w:pPr>
        <w:spacing w:after="0" w:line="240" w:lineRule="auto"/>
        <w:jc w:val="both"/>
        <w:rPr>
          <w:rFonts w:ascii="Times New Roman" w:hAnsi="Times New Roman" w:cs="Times New Roman"/>
          <w:color w:val="000000"/>
          <w:sz w:val="24"/>
          <w:szCs w:val="24"/>
        </w:rPr>
      </w:pPr>
    </w:p>
    <w:p w:rsidR="0064352B" w:rsidRPr="00852493" w:rsidRDefault="0064352B" w:rsidP="00AB0E37">
      <w:pPr>
        <w:spacing w:after="0" w:line="240" w:lineRule="auto"/>
        <w:jc w:val="both"/>
        <w:rPr>
          <w:rFonts w:ascii="Times New Roman" w:hAnsi="Times New Roman" w:cs="Times New Roman"/>
          <w:color w:val="000000"/>
          <w:sz w:val="24"/>
          <w:szCs w:val="24"/>
        </w:rPr>
      </w:pPr>
    </w:p>
    <w:p w:rsidR="00AB0E37" w:rsidRPr="00852493" w:rsidRDefault="00AB0E37" w:rsidP="00AB0E37">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SAGLASAN SA NACRTOM  UGOVORA</w:t>
      </w:r>
    </w:p>
    <w:p w:rsidR="00AB0E37" w:rsidRPr="00852493" w:rsidRDefault="00AB0E37" w:rsidP="00AB0E37">
      <w:pPr>
        <w:spacing w:after="0" w:line="240" w:lineRule="auto"/>
        <w:jc w:val="both"/>
        <w:rPr>
          <w:rFonts w:ascii="Times New Roman" w:hAnsi="Times New Roman" w:cs="Times New Roman"/>
          <w:sz w:val="24"/>
          <w:szCs w:val="24"/>
        </w:rPr>
      </w:pPr>
    </w:p>
    <w:p w:rsidR="00AB0E37" w:rsidRPr="00852493" w:rsidRDefault="00AB0E37" w:rsidP="00AB0E37">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AB0E37" w:rsidRPr="00852493" w:rsidRDefault="00AB0E37" w:rsidP="00AB0E37">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B0E37" w:rsidRPr="00852493" w:rsidRDefault="00AB0E37" w:rsidP="00AB0E37">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Default="00AB0E37" w:rsidP="00AB0E37">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t>(svojeručni potpis)</w:t>
      </w:r>
    </w:p>
    <w:p w:rsidR="00831448" w:rsidRDefault="00831448"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1825DF" w:rsidRDefault="001825DF" w:rsidP="00AB0E37">
      <w:pPr>
        <w:spacing w:after="0" w:line="240" w:lineRule="auto"/>
        <w:ind w:right="588"/>
        <w:jc w:val="right"/>
        <w:rPr>
          <w:rFonts w:ascii="Times New Roman" w:hAnsi="Times New Roman" w:cs="Times New Roman"/>
          <w:sz w:val="20"/>
          <w:szCs w:val="20"/>
        </w:rPr>
      </w:pPr>
    </w:p>
    <w:p w:rsidR="0001461E" w:rsidRDefault="0001461E" w:rsidP="00AB0E37">
      <w:pPr>
        <w:spacing w:after="0" w:line="240" w:lineRule="auto"/>
        <w:ind w:right="588"/>
        <w:jc w:val="right"/>
        <w:rPr>
          <w:rFonts w:ascii="Times New Roman" w:hAnsi="Times New Roman" w:cs="Times New Roman"/>
          <w:sz w:val="20"/>
          <w:szCs w:val="20"/>
        </w:rPr>
      </w:pPr>
    </w:p>
    <w:p w:rsidR="0001461E" w:rsidRDefault="0001461E" w:rsidP="00AB0E37">
      <w:pPr>
        <w:spacing w:after="0" w:line="240" w:lineRule="auto"/>
        <w:ind w:right="588"/>
        <w:jc w:val="right"/>
        <w:rPr>
          <w:rFonts w:ascii="Times New Roman" w:hAnsi="Times New Roman" w:cs="Times New Roman"/>
          <w:sz w:val="20"/>
          <w:szCs w:val="20"/>
        </w:rPr>
      </w:pPr>
    </w:p>
    <w:p w:rsidR="00831448" w:rsidRPr="00AB0E37" w:rsidRDefault="00831448" w:rsidP="003325E0">
      <w:pPr>
        <w:spacing w:after="0" w:line="240" w:lineRule="auto"/>
        <w:ind w:right="588"/>
        <w:rPr>
          <w:rFonts w:ascii="Times New Roman" w:hAnsi="Times New Roman" w:cs="Times New Roman"/>
          <w:sz w:val="20"/>
          <w:szCs w:val="20"/>
        </w:rPr>
      </w:pPr>
    </w:p>
    <w:p w:rsidR="005072F1" w:rsidRDefault="00153592" w:rsidP="003325E0">
      <w:pPr>
        <w:tabs>
          <w:tab w:val="left" w:pos="1950"/>
        </w:tabs>
        <w:jc w:val="center"/>
        <w:rPr>
          <w:rFonts w:ascii="Times New Roman" w:hAnsi="Times New Roman" w:cs="Times New Roman"/>
          <w:i/>
          <w:iCs/>
          <w:color w:val="000000"/>
          <w:sz w:val="24"/>
          <w:szCs w:val="24"/>
          <w:lang w:val="pl-PL"/>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01461E" w:rsidRPr="00B246FD" w:rsidRDefault="0001461E" w:rsidP="003325E0">
      <w:pPr>
        <w:tabs>
          <w:tab w:val="left" w:pos="1950"/>
        </w:tabs>
        <w:jc w:val="center"/>
        <w:rPr>
          <w:rFonts w:ascii="Times New Roman" w:hAnsi="Times New Roman" w:cs="Times New Roman"/>
          <w:i/>
          <w:iCs/>
          <w:color w:val="000000"/>
          <w:sz w:val="24"/>
          <w:szCs w:val="24"/>
          <w:lang w:val="pl-PL"/>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497391759"/>
      <w:r w:rsidRPr="00852493">
        <w:rPr>
          <w:i w:val="0"/>
          <w:iCs w:val="0"/>
          <w:u w:val="none"/>
        </w:rPr>
        <w:lastRenderedPageBreak/>
        <w:t>UPUTSTVO PONUĐAČIMA ZA SAČINJAVANJE I PODNOŠENJE PONUDE</w:t>
      </w:r>
      <w:bookmarkEnd w:id="21"/>
    </w:p>
    <w:p w:rsidR="00153592" w:rsidRPr="00852493" w:rsidRDefault="00153592" w:rsidP="00153592">
      <w:pPr>
        <w:autoSpaceDE w:val="0"/>
        <w:autoSpaceDN w:val="0"/>
        <w:adjustRightInd w:val="0"/>
        <w:spacing w:after="0" w:line="240" w:lineRule="auto"/>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CD21C5" w:rsidRDefault="00153592" w:rsidP="00900F8F">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153592" w:rsidRPr="00CD21C5" w:rsidRDefault="00153592" w:rsidP="00153592">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153592" w:rsidRPr="00CD21C5" w:rsidRDefault="00153592" w:rsidP="00153592">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153592" w:rsidRPr="00BD1CF1" w:rsidRDefault="00153592" w:rsidP="00900F8F">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153592" w:rsidRPr="00BD1CF1" w:rsidRDefault="00153592" w:rsidP="00153592">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lastRenderedPageBreak/>
        <w:t xml:space="preserve">4. </w:t>
      </w:r>
      <w:r w:rsidRPr="00852493">
        <w:rPr>
          <w:rFonts w:ascii="Times New Roman" w:hAnsi="Times New Roman" w:cs="Times New Roman"/>
          <w:b/>
          <w:bCs/>
          <w:sz w:val="24"/>
          <w:szCs w:val="24"/>
          <w:u w:val="single"/>
        </w:rPr>
        <w:t xml:space="preserve">Način pripremanja zajedničke ponude </w:t>
      </w:r>
    </w:p>
    <w:p w:rsidR="00153592"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153592" w:rsidRPr="00852493" w:rsidRDefault="00153592" w:rsidP="00153592">
      <w:pPr>
        <w:autoSpaceDE w:val="0"/>
        <w:autoSpaceDN w:val="0"/>
        <w:adjustRightInd w:val="0"/>
        <w:spacing w:after="0" w:line="240" w:lineRule="auto"/>
        <w:jc w:val="both"/>
        <w:rPr>
          <w:rFonts w:ascii="Times New Roman" w:hAnsi="Times New Roman" w:cs="Times New Roman"/>
          <w:b/>
          <w:bCs/>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AB0E37" w:rsidRDefault="00153592" w:rsidP="00AB0E37">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153592"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AB0E37" w:rsidRDefault="00153592" w:rsidP="00AB0E37">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153592" w:rsidRPr="00852493" w:rsidRDefault="00153592" w:rsidP="00153592">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153592" w:rsidRPr="00852493" w:rsidRDefault="00153592" w:rsidP="00153592">
      <w:pPr>
        <w:spacing w:after="0" w:line="240" w:lineRule="auto"/>
        <w:ind w:firstLine="567"/>
        <w:jc w:val="both"/>
        <w:rPr>
          <w:rFonts w:ascii="Times New Roman" w:hAnsi="Times New Roman" w:cs="Times New Roman"/>
          <w:b/>
          <w:bCs/>
          <w:color w:val="FF0000"/>
          <w:sz w:val="24"/>
          <w:szCs w:val="24"/>
          <w:lang w:val="sr-Latn-CS"/>
        </w:rPr>
      </w:pP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lastRenderedPageBreak/>
        <w:t>Ponuđač može stručno – tehničku i kadrovsku osposobljenost dokazati korišćenjem kapaciteta drugog pravnog i fizičkog lica ukoliko su mu stavljeni na raspolaganje, u skladu sa zakonom.</w:t>
      </w:r>
    </w:p>
    <w:p w:rsidR="00153592" w:rsidRPr="00371360" w:rsidRDefault="00153592" w:rsidP="00153592">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153592" w:rsidRPr="00852493" w:rsidRDefault="00153592" w:rsidP="00153592">
      <w:pPr>
        <w:spacing w:after="0" w:line="240" w:lineRule="auto"/>
        <w:ind w:firstLine="567"/>
        <w:jc w:val="both"/>
        <w:rPr>
          <w:rFonts w:ascii="Times New Roman" w:hAnsi="Times New Roman" w:cs="Times New Roman"/>
          <w:b/>
          <w:bCs/>
          <w:sz w:val="24"/>
          <w:szCs w:val="24"/>
          <w:u w:val="single"/>
          <w:lang w:val="sr-Latn-CS"/>
        </w:rPr>
      </w:pPr>
    </w:p>
    <w:p w:rsidR="00153592" w:rsidRPr="00CD21C5" w:rsidRDefault="00153592" w:rsidP="00153592">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153592"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153592" w:rsidRPr="00852493" w:rsidRDefault="00153592" w:rsidP="00153592">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153592" w:rsidRPr="00852493" w:rsidRDefault="00153592" w:rsidP="00153592">
      <w:pPr>
        <w:spacing w:after="0" w:line="240" w:lineRule="auto"/>
        <w:ind w:firstLine="567"/>
        <w:jc w:val="both"/>
        <w:rPr>
          <w:rFonts w:ascii="Times New Roman" w:hAnsi="Times New Roman" w:cs="Times New Roman"/>
          <w:sz w:val="24"/>
          <w:szCs w:val="24"/>
          <w:lang w:val="sr-Latn-CS"/>
        </w:rPr>
      </w:pPr>
    </w:p>
    <w:p w:rsidR="00153592" w:rsidRPr="00852493" w:rsidRDefault="00153592" w:rsidP="00153592">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153592"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153592" w:rsidRPr="00852493"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153592" w:rsidRPr="00852493" w:rsidRDefault="00153592" w:rsidP="00153592">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153592" w:rsidRPr="00852493" w:rsidRDefault="00153592" w:rsidP="00153592">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153592" w:rsidRPr="00852493" w:rsidRDefault="00153592" w:rsidP="00153592">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906815">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6"/>
      </w:r>
      <w:r w:rsidRPr="00852493">
        <w:rPr>
          <w:rFonts w:ascii="Times New Roman" w:hAnsi="Times New Roman" w:cs="Times New Roman"/>
          <w:color w:val="000000"/>
          <w:sz w:val="24"/>
          <w:szCs w:val="24"/>
        </w:rPr>
        <w:t xml:space="preserve">, od dana objavljivanja, odnosno dostavljanja tenderske dokumentacije. </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153592"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B0E37" w:rsidRPr="00852493" w:rsidRDefault="00AB0E37"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153592" w:rsidRDefault="001535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070A92" w:rsidRPr="00852493" w:rsidRDefault="00070A92" w:rsidP="00153592">
      <w:pPr>
        <w:autoSpaceDE w:val="0"/>
        <w:autoSpaceDN w:val="0"/>
        <w:adjustRightInd w:val="0"/>
        <w:spacing w:after="0" w:line="240" w:lineRule="auto"/>
        <w:jc w:val="both"/>
        <w:rPr>
          <w:rFonts w:ascii="Times New Roman" w:hAnsi="Times New Roman" w:cs="Times New Roman"/>
          <w:color w:val="000000"/>
          <w:sz w:val="24"/>
          <w:szCs w:val="24"/>
        </w:rPr>
      </w:pPr>
    </w:p>
    <w:p w:rsidR="00153592" w:rsidRPr="00852493" w:rsidRDefault="00153592" w:rsidP="00153592">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lastRenderedPageBreak/>
        <w:t>II</w:t>
      </w:r>
      <w:r w:rsidR="00AB0E37">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153592" w:rsidRPr="00852493" w:rsidRDefault="00153592" w:rsidP="00153592">
      <w:pPr>
        <w:autoSpaceDE w:val="0"/>
        <w:autoSpaceDN w:val="0"/>
        <w:adjustRightInd w:val="0"/>
        <w:spacing w:after="0" w:line="240" w:lineRule="auto"/>
        <w:rPr>
          <w:rFonts w:ascii="Times New Roman" w:hAnsi="Times New Roman" w:cs="Times New Roman"/>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rPr>
          <w:rFonts w:ascii="Times New Roman" w:hAnsi="Times New Roman" w:cs="Times New Roman"/>
        </w:rPr>
      </w:pPr>
    </w:p>
    <w:p w:rsidR="00153592" w:rsidRPr="00BD1CF1" w:rsidRDefault="00153592" w:rsidP="00153592">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153592" w:rsidRPr="00852493" w:rsidRDefault="00153592" w:rsidP="0015359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153592" w:rsidRPr="00852493" w:rsidRDefault="00153592" w:rsidP="00153592">
      <w:pPr>
        <w:rPr>
          <w:rFonts w:ascii="Times New Roman" w:hAnsi="Times New Roman" w:cs="Times New Roman"/>
        </w:rPr>
      </w:pPr>
    </w:p>
    <w:p w:rsidR="00153592" w:rsidRPr="00852493"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153592" w:rsidRDefault="00153592"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Default="00AB0E37" w:rsidP="00153592">
      <w:pPr>
        <w:rPr>
          <w:rFonts w:ascii="Times New Roman" w:hAnsi="Times New Roman" w:cs="Times New Roman"/>
        </w:rPr>
      </w:pPr>
    </w:p>
    <w:p w:rsidR="00AB0E37" w:rsidRPr="00852493" w:rsidRDefault="00AB0E37" w:rsidP="00153592">
      <w:pPr>
        <w:rPr>
          <w:rFonts w:ascii="Times New Roman" w:hAnsi="Times New Roman" w:cs="Times New Roman"/>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497391760"/>
      <w:r w:rsidRPr="00852493">
        <w:rPr>
          <w:i w:val="0"/>
          <w:iCs w:val="0"/>
          <w:u w:val="none"/>
        </w:rPr>
        <w:lastRenderedPageBreak/>
        <w:t>OVLAŠĆENJE ZA ZASTUPANJE I UČESTVOVANJE U POSTUPKU JAVNOG OTVARANJA PONUDA</w:t>
      </w:r>
      <w:bookmarkEnd w:id="22"/>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153592" w:rsidRPr="00852493" w:rsidRDefault="00153592" w:rsidP="00153592">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highlight w:val="yellow"/>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4"/>
          <w:szCs w:val="24"/>
        </w:rPr>
      </w:pPr>
    </w:p>
    <w:p w:rsidR="00153592" w:rsidRPr="00852493" w:rsidRDefault="00153592" w:rsidP="00153592">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p>
    <w:p w:rsidR="00153592" w:rsidRPr="00852493" w:rsidRDefault="00153592" w:rsidP="00153592">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153592" w:rsidRPr="00852493" w:rsidRDefault="00153592" w:rsidP="00153592">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153592" w:rsidRPr="00852493" w:rsidRDefault="00153592" w:rsidP="00153592">
      <w:pPr>
        <w:spacing w:after="0" w:line="240" w:lineRule="auto"/>
        <w:ind w:firstLine="567"/>
        <w:jc w:val="right"/>
        <w:rPr>
          <w:rFonts w:ascii="Times New Roman" w:hAnsi="Times New Roman" w:cs="Times New Roman"/>
          <w:sz w:val="24"/>
          <w:szCs w:val="24"/>
        </w:rPr>
      </w:pPr>
    </w:p>
    <w:p w:rsidR="00153592" w:rsidRPr="00852493" w:rsidRDefault="00153592" w:rsidP="00153592">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153592" w:rsidRPr="00852493" w:rsidRDefault="00153592" w:rsidP="00153592">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153592" w:rsidRPr="00852493" w:rsidRDefault="00153592" w:rsidP="00153592">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153592" w:rsidRPr="00852493" w:rsidRDefault="00153592" w:rsidP="00153592">
      <w:pPr>
        <w:pStyle w:val="ListParagraph"/>
        <w:tabs>
          <w:tab w:val="left" w:pos="1950"/>
        </w:tabs>
        <w:ind w:left="0" w:firstLine="567"/>
        <w:jc w:val="both"/>
        <w:rPr>
          <w:rFonts w:ascii="Times New Roman" w:hAnsi="Times New Roman" w:cs="Times New Roman"/>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tabs>
          <w:tab w:val="left" w:pos="1950"/>
        </w:tabs>
        <w:ind w:left="0"/>
        <w:jc w:val="both"/>
        <w:rPr>
          <w:rFonts w:ascii="Times New Roman" w:hAnsi="Times New Roman" w:cs="Times New Roman"/>
          <w:b/>
          <w:bCs/>
          <w:color w:val="000000"/>
          <w:sz w:val="28"/>
          <w:szCs w:val="28"/>
          <w:highlight w:val="yellow"/>
        </w:rPr>
      </w:pPr>
    </w:p>
    <w:p w:rsidR="00153592" w:rsidRPr="00852493" w:rsidRDefault="00153592" w:rsidP="00153592">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153592" w:rsidRPr="00852493" w:rsidRDefault="00153592" w:rsidP="00153592">
      <w:pPr>
        <w:tabs>
          <w:tab w:val="left" w:pos="1950"/>
        </w:tabs>
        <w:jc w:val="both"/>
        <w:rPr>
          <w:rFonts w:ascii="Times New Roman" w:hAnsi="Times New Roman" w:cs="Times New Roman"/>
          <w:b/>
          <w:bCs/>
          <w:color w:val="000000"/>
          <w:sz w:val="28"/>
          <w:szCs w:val="28"/>
        </w:rPr>
      </w:pPr>
    </w:p>
    <w:p w:rsidR="00153592" w:rsidRPr="00852493" w:rsidRDefault="00153592" w:rsidP="00153592">
      <w:pPr>
        <w:rPr>
          <w:rFonts w:ascii="Times New Roman" w:eastAsia="PMingLiU" w:hAnsi="Times New Roman"/>
          <w:b/>
          <w:bCs/>
          <w:sz w:val="28"/>
          <w:szCs w:val="28"/>
        </w:rPr>
      </w:pPr>
    </w:p>
    <w:p w:rsidR="00153592" w:rsidRPr="00852493" w:rsidRDefault="00153592" w:rsidP="001535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497391761"/>
      <w:r>
        <w:rPr>
          <w:i w:val="0"/>
          <w:iCs w:val="0"/>
          <w:u w:val="none"/>
        </w:rPr>
        <w:lastRenderedPageBreak/>
        <w:t>UPUTSTVO</w:t>
      </w:r>
      <w:r w:rsidRPr="00852493">
        <w:rPr>
          <w:i w:val="0"/>
          <w:iCs w:val="0"/>
          <w:u w:val="none"/>
        </w:rPr>
        <w:t xml:space="preserve"> O PRAVNOM SREDSTVU</w:t>
      </w:r>
      <w:bookmarkEnd w:id="23"/>
    </w:p>
    <w:p w:rsidR="00153592" w:rsidRPr="00852493" w:rsidRDefault="00153592" w:rsidP="00153592">
      <w:pPr>
        <w:tabs>
          <w:tab w:val="left" w:pos="5760"/>
        </w:tabs>
        <w:jc w:val="center"/>
        <w:rPr>
          <w:rFonts w:ascii="Times New Roman" w:hAnsi="Times New Roman" w:cs="Times New Roman"/>
          <w:color w:val="000000"/>
        </w:rPr>
      </w:pPr>
    </w:p>
    <w:p w:rsidR="00153592" w:rsidRPr="00CD21C5" w:rsidRDefault="00153592" w:rsidP="00153592">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153592" w:rsidRPr="00CD21C5" w:rsidRDefault="00153592" w:rsidP="00153592">
      <w:pPr>
        <w:autoSpaceDE w:val="0"/>
        <w:autoSpaceDN w:val="0"/>
        <w:adjustRightInd w:val="0"/>
        <w:spacing w:after="0" w:line="240" w:lineRule="auto"/>
        <w:ind w:firstLine="567"/>
        <w:jc w:val="both"/>
        <w:rPr>
          <w:rFonts w:ascii="Times New Roman" w:hAnsi="Times New Roman" w:cs="Times New Roman"/>
          <w:sz w:val="24"/>
          <w:szCs w:val="24"/>
        </w:rPr>
      </w:pPr>
    </w:p>
    <w:p w:rsidR="00153592" w:rsidRPr="00CD21C5" w:rsidRDefault="00153592" w:rsidP="00153592">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153592" w:rsidRPr="00CD21C5" w:rsidRDefault="00153592" w:rsidP="00153592">
      <w:pPr>
        <w:tabs>
          <w:tab w:val="left" w:pos="5760"/>
        </w:tabs>
        <w:spacing w:after="0"/>
        <w:ind w:firstLine="567"/>
        <w:jc w:val="both"/>
        <w:rPr>
          <w:rFonts w:ascii="Times New Roman" w:hAnsi="Times New Roman" w:cs="Times New Roman"/>
          <w:sz w:val="24"/>
          <w:szCs w:val="24"/>
        </w:rPr>
      </w:pPr>
    </w:p>
    <w:p w:rsidR="00153592"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153592" w:rsidRPr="007700CE" w:rsidRDefault="00153592" w:rsidP="00153592">
      <w:pPr>
        <w:tabs>
          <w:tab w:val="left" w:pos="5760"/>
        </w:tabs>
        <w:spacing w:after="0"/>
        <w:ind w:firstLine="567"/>
        <w:jc w:val="both"/>
        <w:rPr>
          <w:rFonts w:ascii="Times New Roman" w:hAnsi="Times New Roman" w:cs="Times New Roman"/>
          <w:color w:val="000000"/>
          <w:sz w:val="24"/>
          <w:szCs w:val="24"/>
        </w:rPr>
      </w:pPr>
    </w:p>
    <w:p w:rsidR="00153592" w:rsidRPr="004721C3" w:rsidRDefault="00153592" w:rsidP="00153592">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153592" w:rsidRDefault="00153592" w:rsidP="00153592">
      <w:pPr>
        <w:tabs>
          <w:tab w:val="left" w:pos="5760"/>
        </w:tabs>
        <w:spacing w:after="0"/>
        <w:ind w:firstLine="567"/>
        <w:jc w:val="both"/>
        <w:rPr>
          <w:rFonts w:ascii="Times New Roman" w:hAnsi="Times New Roman" w:cs="Times New Roman"/>
          <w:color w:val="000000"/>
          <w:sz w:val="24"/>
          <w:szCs w:val="24"/>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D65C8A" w:rsidRPr="00852493" w:rsidRDefault="00D65C8A" w:rsidP="00D65C8A">
      <w:pPr>
        <w:rPr>
          <w:rFonts w:ascii="Times New Roman" w:hAnsi="Times New Roman" w:cs="Times New Roman"/>
          <w:color w:val="000000"/>
        </w:rPr>
      </w:pPr>
    </w:p>
    <w:p w:rsidR="002D2CF0" w:rsidRPr="00D65C8A" w:rsidRDefault="002D2CF0" w:rsidP="00D65C8A">
      <w:pPr>
        <w:tabs>
          <w:tab w:val="left" w:pos="2265"/>
        </w:tabs>
      </w:pPr>
    </w:p>
    <w:sectPr w:rsidR="002D2CF0" w:rsidRPr="00D65C8A" w:rsidSect="002D2CF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1A4" w:rsidRDefault="008441A4" w:rsidP="00D65C8A">
      <w:pPr>
        <w:spacing w:after="0" w:line="240" w:lineRule="auto"/>
      </w:pPr>
      <w:r>
        <w:separator/>
      </w:r>
    </w:p>
  </w:endnote>
  <w:endnote w:type="continuationSeparator" w:id="1">
    <w:p w:rsidR="008441A4" w:rsidRDefault="008441A4" w:rsidP="00D65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wis721 BT">
    <w:altName w:val="Arial"/>
    <w:panose1 w:val="020B0504020202020204"/>
    <w:charset w:val="00"/>
    <w:family w:val="swiss"/>
    <w:pitch w:val="variable"/>
    <w:sig w:usb0="00000001" w:usb1="00000000" w:usb2="00000000" w:usb3="00000000" w:csb0="0000001B" w:csb1="00000000"/>
  </w:font>
  <w:font w:name="Segoe UI Symbol">
    <w:altName w:val="Cambria Math"/>
    <w:charset w:val="00"/>
    <w:family w:val="swiss"/>
    <w:pitch w:val="variable"/>
    <w:sig w:usb0="800001E3" w:usb1="1200FFEF" w:usb2="00040000" w:usb3="00000000" w:csb0="00000001" w:csb1="00000000"/>
  </w:font>
  <w:font w:name="Cambria Math">
    <w:panose1 w:val="02040503050406030204"/>
    <w:charset w:val="00"/>
    <w:family w:val="roman"/>
    <w:pitch w:val="variable"/>
    <w:sig w:usb0="A00002EF" w:usb1="420020EB" w:usb2="00000000" w:usb3="00000000" w:csb0="0000009F" w:csb1="00000000"/>
  </w:font>
  <w:font w:name="Traditional Arabic">
    <w:altName w:val="Times New Roman"/>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9B" w:rsidRDefault="00BC39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47282"/>
      <w:docPartObj>
        <w:docPartGallery w:val="Page Numbers (Top of Page)"/>
        <w:docPartUnique/>
      </w:docPartObj>
    </w:sdtPr>
    <w:sdtContent>
      <w:p w:rsidR="00BC399B" w:rsidRDefault="00BC399B" w:rsidP="00ED76FB">
        <w:pPr>
          <w:jc w:val="right"/>
        </w:pPr>
        <w:r>
          <w:t xml:space="preserve">Strana  </w:t>
        </w:r>
        <w:r w:rsidR="00B81725">
          <w:fldChar w:fldCharType="begin"/>
        </w:r>
        <w:r w:rsidR="00CA3B78">
          <w:instrText xml:space="preserve"> PAGE </w:instrText>
        </w:r>
        <w:r w:rsidR="00B81725">
          <w:fldChar w:fldCharType="separate"/>
        </w:r>
        <w:r w:rsidR="00BF5631">
          <w:rPr>
            <w:noProof/>
          </w:rPr>
          <w:t>1</w:t>
        </w:r>
        <w:r w:rsidR="00B81725">
          <w:rPr>
            <w:noProof/>
          </w:rPr>
          <w:fldChar w:fldCharType="end"/>
        </w:r>
        <w:r>
          <w:t xml:space="preserve"> od </w:t>
        </w:r>
        <w:r w:rsidR="00B81725">
          <w:fldChar w:fldCharType="begin"/>
        </w:r>
        <w:r w:rsidR="00CA3B78">
          <w:instrText xml:space="preserve"> NUMPAGES  </w:instrText>
        </w:r>
        <w:r w:rsidR="00B81725">
          <w:fldChar w:fldCharType="separate"/>
        </w:r>
        <w:r w:rsidR="00BF5631">
          <w:rPr>
            <w:noProof/>
          </w:rPr>
          <w:t>47</w:t>
        </w:r>
        <w:r w:rsidR="00B81725">
          <w:rPr>
            <w:noProof/>
          </w:rPr>
          <w:fldChar w:fldCharType="end"/>
        </w:r>
      </w:p>
    </w:sdtContent>
  </w:sdt>
  <w:p w:rsidR="00BC399B" w:rsidRPr="000074F9" w:rsidRDefault="00BC399B" w:rsidP="000A336C">
    <w:pPr>
      <w:pStyle w:val="Footer"/>
      <w:jc w:val="center"/>
      <w:rPr>
        <w:rFonts w:ascii="Times New Roman" w:hAnsi="Times New Roman" w:cs="Times New Roman"/>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9B" w:rsidRDefault="00BC39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1A4" w:rsidRDefault="008441A4" w:rsidP="00D65C8A">
      <w:pPr>
        <w:spacing w:after="0" w:line="240" w:lineRule="auto"/>
      </w:pPr>
      <w:r>
        <w:separator/>
      </w:r>
    </w:p>
  </w:footnote>
  <w:footnote w:type="continuationSeparator" w:id="1">
    <w:p w:rsidR="008441A4" w:rsidRDefault="008441A4" w:rsidP="00D65C8A">
      <w:pPr>
        <w:spacing w:after="0" w:line="240" w:lineRule="auto"/>
      </w:pPr>
      <w:r>
        <w:continuationSeparator/>
      </w:r>
    </w:p>
  </w:footnote>
  <w:footnote w:id="2">
    <w:p w:rsidR="00BC399B" w:rsidRDefault="00BC399B"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3">
    <w:p w:rsidR="00BC399B" w:rsidRDefault="00BC399B"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4">
    <w:p w:rsidR="00BC399B" w:rsidRDefault="00BC399B" w:rsidP="00D65C8A">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5">
    <w:p w:rsidR="00BC399B" w:rsidRPr="007E1F59" w:rsidRDefault="00BC399B"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C399B" w:rsidRDefault="00BC399B" w:rsidP="00D65C8A">
      <w:pPr>
        <w:pStyle w:val="FootnoteText"/>
        <w:rPr>
          <w:rFonts w:cs="Times New Roman"/>
        </w:rPr>
      </w:pPr>
    </w:p>
  </w:footnote>
  <w:footnote w:id="6">
    <w:p w:rsidR="00BC399B" w:rsidRPr="007E1F59" w:rsidRDefault="00BC399B" w:rsidP="00D65C8A">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BC399B" w:rsidRDefault="00BC399B" w:rsidP="00D65C8A">
      <w:pPr>
        <w:pStyle w:val="FootnoteText"/>
        <w:jc w:val="both"/>
        <w:rPr>
          <w:rFonts w:cs="Times New Roman"/>
        </w:rPr>
      </w:pPr>
    </w:p>
  </w:footnote>
  <w:footnote w:id="7">
    <w:p w:rsidR="00BC399B" w:rsidRDefault="00BC399B"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8">
    <w:p w:rsidR="00BC399B" w:rsidRDefault="00BC399B" w:rsidP="00D65C8A">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9">
    <w:p w:rsidR="00BC399B" w:rsidRPr="007E1F59" w:rsidRDefault="00BC399B"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C399B" w:rsidRDefault="00BC399B" w:rsidP="00D65C8A">
      <w:pPr>
        <w:pStyle w:val="FootnoteText"/>
        <w:rPr>
          <w:rFonts w:cs="Times New Roman"/>
        </w:rPr>
      </w:pPr>
    </w:p>
  </w:footnote>
  <w:footnote w:id="10">
    <w:p w:rsidR="00BC399B" w:rsidRPr="00EF3747" w:rsidRDefault="00BC399B" w:rsidP="00D65C8A">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BC399B" w:rsidRDefault="00BC399B" w:rsidP="00D65C8A">
      <w:pPr>
        <w:pStyle w:val="FootnoteText"/>
        <w:rPr>
          <w:rFonts w:cs="Times New Roman"/>
        </w:rPr>
      </w:pPr>
    </w:p>
  </w:footnote>
  <w:footnote w:id="11">
    <w:p w:rsidR="00BC399B" w:rsidRPr="007E1F59" w:rsidRDefault="00BC399B" w:rsidP="00D65C8A">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BC399B" w:rsidRDefault="00BC399B" w:rsidP="00D65C8A">
      <w:pPr>
        <w:pStyle w:val="FootnoteText"/>
        <w:rPr>
          <w:rFonts w:cs="Times New Roman"/>
        </w:rPr>
      </w:pPr>
    </w:p>
  </w:footnote>
  <w:footnote w:id="12">
    <w:p w:rsidR="00BC399B" w:rsidRPr="007F6785" w:rsidRDefault="00BC399B" w:rsidP="00D65C8A">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BC399B" w:rsidRDefault="00BC399B" w:rsidP="00D65C8A">
      <w:pPr>
        <w:pStyle w:val="FootnoteText"/>
        <w:jc w:val="both"/>
        <w:rPr>
          <w:rFonts w:cs="Times New Roman"/>
        </w:rPr>
      </w:pPr>
    </w:p>
  </w:footnote>
  <w:footnote w:id="13">
    <w:p w:rsidR="00BC399B" w:rsidRDefault="00BC399B" w:rsidP="00D65C8A">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4">
    <w:p w:rsidR="00BC399B" w:rsidRPr="00FA6401" w:rsidRDefault="00BC399B" w:rsidP="00D65C8A">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5">
    <w:p w:rsidR="00BC399B" w:rsidRDefault="00BC399B" w:rsidP="003C656B">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BC399B" w:rsidRDefault="00BC399B" w:rsidP="003C656B">
      <w:pPr>
        <w:pStyle w:val="FootnoteText"/>
        <w:rPr>
          <w:rFonts w:cs="Times New Roman"/>
        </w:rPr>
      </w:pPr>
    </w:p>
  </w:footnote>
  <w:footnote w:id="16">
    <w:p w:rsidR="00BC399B" w:rsidRDefault="00BC399B" w:rsidP="00153592">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9B" w:rsidRDefault="00BC399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9B" w:rsidRDefault="00BC399B">
    <w:pPr>
      <w:pStyle w:val="Header"/>
      <w:jc w:val="right"/>
      <w:rPr>
        <w:rFonts w:cs="Times New Roman"/>
      </w:rPr>
    </w:pPr>
  </w:p>
  <w:p w:rsidR="00BC399B" w:rsidRDefault="00BC399B">
    <w:pPr>
      <w:pStyle w:val="Heade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99B" w:rsidRDefault="00BC39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14D0FAC"/>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A6A3B8E"/>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D250207"/>
    <w:multiLevelType w:val="hybridMultilevel"/>
    <w:tmpl w:val="32F67F9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nsid w:val="0D5B1C9A"/>
    <w:multiLevelType w:val="multilevel"/>
    <w:tmpl w:val="587C0CC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09A0CE1"/>
    <w:multiLevelType w:val="multilevel"/>
    <w:tmpl w:val="065A177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12F271EB"/>
    <w:multiLevelType w:val="hybridMultilevel"/>
    <w:tmpl w:val="065A177C"/>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13165D29"/>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6AA1AA6"/>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84131E3"/>
    <w:multiLevelType w:val="hybridMultilevel"/>
    <w:tmpl w:val="C9927A1A"/>
    <w:lvl w:ilvl="0" w:tplc="6EECDC9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5703C2"/>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26C92F31"/>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B40012F"/>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D140685"/>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nsid w:val="2E900103"/>
    <w:multiLevelType w:val="hybridMultilevel"/>
    <w:tmpl w:val="29503C12"/>
    <w:lvl w:ilvl="0" w:tplc="6BC4A6BC">
      <w:start w:val="2"/>
      <w:numFmt w:val="bullet"/>
      <w:lvlText w:val="-"/>
      <w:lvlJc w:val="left"/>
      <w:pPr>
        <w:ind w:left="720" w:hanging="360"/>
      </w:pPr>
      <w:rPr>
        <w:rFonts w:ascii="Times New Roman" w:eastAsia="Times New Roman" w:hAnsi="Times New Roman" w:cs="Times New Roman" w:hint="default"/>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8">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9">
    <w:nsid w:val="3D482AA1"/>
    <w:multiLevelType w:val="hybridMultilevel"/>
    <w:tmpl w:val="31D63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2">
    <w:nsid w:val="426718B1"/>
    <w:multiLevelType w:val="hybridMultilevel"/>
    <w:tmpl w:val="AD506B42"/>
    <w:lvl w:ilvl="0" w:tplc="C838C5A4">
      <w:start w:val="1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781D68"/>
    <w:multiLevelType w:val="multilevel"/>
    <w:tmpl w:val="F07676F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nsid w:val="450A6401"/>
    <w:multiLevelType w:val="hybridMultilevel"/>
    <w:tmpl w:val="D1DEC5F4"/>
    <w:lvl w:ilvl="0" w:tplc="8898C67A">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8C2DDE"/>
    <w:multiLevelType w:val="hybridMultilevel"/>
    <w:tmpl w:val="CFE0431C"/>
    <w:lvl w:ilvl="0" w:tplc="B95EF11E">
      <w:numFmt w:val="bullet"/>
      <w:lvlText w:val="-"/>
      <w:lvlJc w:val="left"/>
      <w:pPr>
        <w:tabs>
          <w:tab w:val="num" w:pos="1080"/>
        </w:tabs>
        <w:ind w:left="108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nsid w:val="4E4D3783"/>
    <w:multiLevelType w:val="hybridMultilevel"/>
    <w:tmpl w:val="B450E598"/>
    <w:lvl w:ilvl="0" w:tplc="F29E4430">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nsid w:val="4F12319C"/>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F397EE3"/>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4AF1111"/>
    <w:multiLevelType w:val="hybridMultilevel"/>
    <w:tmpl w:val="E90E5178"/>
    <w:lvl w:ilvl="0" w:tplc="4202C85C">
      <w:start w:val="1"/>
      <w:numFmt w:val="decimal"/>
      <w:lvlText w:val="%1"/>
      <w:lvlJc w:val="left"/>
      <w:pPr>
        <w:ind w:left="720" w:hanging="360"/>
      </w:pPr>
      <w:rPr>
        <w:rFonts w:ascii="Times New Roman" w:hAnsi="Times New Roman"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76AB5"/>
    <w:multiLevelType w:val="multilevel"/>
    <w:tmpl w:val="9392E95C"/>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5F93F82"/>
    <w:multiLevelType w:val="hybridMultilevel"/>
    <w:tmpl w:val="A06E3D4C"/>
    <w:lvl w:ilvl="0" w:tplc="0CE286FA">
      <w:start w:val="2"/>
      <w:numFmt w:val="bullet"/>
      <w:lvlText w:val="-"/>
      <w:lvlJc w:val="left"/>
      <w:pPr>
        <w:ind w:left="720" w:hanging="360"/>
      </w:pPr>
      <w:rPr>
        <w:rFonts w:ascii="Times New Roman" w:eastAsia="Times New Roman" w:hAnsi="Times New Roman" w:cs="Times New Roman" w:hint="default"/>
        <w:b/>
        <w:i w:val="0"/>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nsid w:val="676967E2"/>
    <w:multiLevelType w:val="hybridMultilevel"/>
    <w:tmpl w:val="F3801866"/>
    <w:lvl w:ilvl="0" w:tplc="57305B0A">
      <w:start w:val="1"/>
      <w:numFmt w:val="lowerLetter"/>
      <w:lvlText w:val="%1)"/>
      <w:lvlJc w:val="left"/>
      <w:pPr>
        <w:ind w:left="360" w:hanging="360"/>
      </w:pPr>
      <w:rPr>
        <w:rFonts w:hint="default"/>
      </w:rPr>
    </w:lvl>
    <w:lvl w:ilvl="1" w:tplc="047A02F0">
      <w:start w:val="1"/>
      <w:numFmt w:val="bullet"/>
      <w:lvlText w:val="-"/>
      <w:lvlJc w:val="left"/>
      <w:pPr>
        <w:ind w:left="1080" w:hanging="360"/>
      </w:pPr>
      <w:rPr>
        <w:rFonts w:ascii="Calibri" w:hAnsi="Calibri"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70B45F2"/>
    <w:multiLevelType w:val="hybridMultilevel"/>
    <w:tmpl w:val="6504D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A00C04"/>
    <w:multiLevelType w:val="hybridMultilevel"/>
    <w:tmpl w:val="13B69ECA"/>
    <w:lvl w:ilvl="0" w:tplc="19B6CB6A">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BC15C8D"/>
    <w:multiLevelType w:val="hybridMultilevel"/>
    <w:tmpl w:val="E4CAC29E"/>
    <w:lvl w:ilvl="0" w:tplc="2C1A000F">
      <w:start w:val="1"/>
      <w:numFmt w:val="decimal"/>
      <w:lvlText w:val="%1."/>
      <w:lvlJc w:val="left"/>
      <w:pPr>
        <w:ind w:left="720" w:hanging="360"/>
      </w:pPr>
      <w:rPr>
        <w:rFonts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nsid w:val="7BD314F7"/>
    <w:multiLevelType w:val="hybridMultilevel"/>
    <w:tmpl w:val="00DAE352"/>
    <w:lvl w:ilvl="0" w:tplc="54C6C6B4">
      <w:start w:val="2"/>
      <w:numFmt w:val="bullet"/>
      <w:lvlText w:val="-"/>
      <w:lvlJc w:val="left"/>
      <w:pPr>
        <w:ind w:left="1429" w:hanging="360"/>
      </w:pPr>
      <w:rPr>
        <w:rFonts w:ascii="Times New Roman" w:eastAsia="PMingLiU" w:hAnsi="Times New Roman" w:cs="Times New Roman" w:hint="default"/>
      </w:rPr>
    </w:lvl>
    <w:lvl w:ilvl="1" w:tplc="2C1A0003" w:tentative="1">
      <w:start w:val="1"/>
      <w:numFmt w:val="bullet"/>
      <w:lvlText w:val="o"/>
      <w:lvlJc w:val="left"/>
      <w:pPr>
        <w:ind w:left="2149" w:hanging="360"/>
      </w:pPr>
      <w:rPr>
        <w:rFonts w:ascii="Courier New" w:hAnsi="Courier New" w:cs="Courier New" w:hint="default"/>
      </w:rPr>
    </w:lvl>
    <w:lvl w:ilvl="2" w:tplc="2C1A0005" w:tentative="1">
      <w:start w:val="1"/>
      <w:numFmt w:val="bullet"/>
      <w:lvlText w:val=""/>
      <w:lvlJc w:val="left"/>
      <w:pPr>
        <w:ind w:left="2869" w:hanging="360"/>
      </w:pPr>
      <w:rPr>
        <w:rFonts w:ascii="Wingdings" w:hAnsi="Wingdings" w:hint="default"/>
      </w:rPr>
    </w:lvl>
    <w:lvl w:ilvl="3" w:tplc="2C1A0001" w:tentative="1">
      <w:start w:val="1"/>
      <w:numFmt w:val="bullet"/>
      <w:lvlText w:val=""/>
      <w:lvlJc w:val="left"/>
      <w:pPr>
        <w:ind w:left="3589" w:hanging="360"/>
      </w:pPr>
      <w:rPr>
        <w:rFonts w:ascii="Symbol" w:hAnsi="Symbol" w:hint="default"/>
      </w:rPr>
    </w:lvl>
    <w:lvl w:ilvl="4" w:tplc="2C1A0003" w:tentative="1">
      <w:start w:val="1"/>
      <w:numFmt w:val="bullet"/>
      <w:lvlText w:val="o"/>
      <w:lvlJc w:val="left"/>
      <w:pPr>
        <w:ind w:left="4309" w:hanging="360"/>
      </w:pPr>
      <w:rPr>
        <w:rFonts w:ascii="Courier New" w:hAnsi="Courier New" w:cs="Courier New" w:hint="default"/>
      </w:rPr>
    </w:lvl>
    <w:lvl w:ilvl="5" w:tplc="2C1A0005" w:tentative="1">
      <w:start w:val="1"/>
      <w:numFmt w:val="bullet"/>
      <w:lvlText w:val=""/>
      <w:lvlJc w:val="left"/>
      <w:pPr>
        <w:ind w:left="5029" w:hanging="360"/>
      </w:pPr>
      <w:rPr>
        <w:rFonts w:ascii="Wingdings" w:hAnsi="Wingdings" w:hint="default"/>
      </w:rPr>
    </w:lvl>
    <w:lvl w:ilvl="6" w:tplc="2C1A0001" w:tentative="1">
      <w:start w:val="1"/>
      <w:numFmt w:val="bullet"/>
      <w:lvlText w:val=""/>
      <w:lvlJc w:val="left"/>
      <w:pPr>
        <w:ind w:left="5749" w:hanging="360"/>
      </w:pPr>
      <w:rPr>
        <w:rFonts w:ascii="Symbol" w:hAnsi="Symbol" w:hint="default"/>
      </w:rPr>
    </w:lvl>
    <w:lvl w:ilvl="7" w:tplc="2C1A0003" w:tentative="1">
      <w:start w:val="1"/>
      <w:numFmt w:val="bullet"/>
      <w:lvlText w:val="o"/>
      <w:lvlJc w:val="left"/>
      <w:pPr>
        <w:ind w:left="6469" w:hanging="360"/>
      </w:pPr>
      <w:rPr>
        <w:rFonts w:ascii="Courier New" w:hAnsi="Courier New" w:cs="Courier New" w:hint="default"/>
      </w:rPr>
    </w:lvl>
    <w:lvl w:ilvl="8" w:tplc="2C1A0005" w:tentative="1">
      <w:start w:val="1"/>
      <w:numFmt w:val="bullet"/>
      <w:lvlText w:val=""/>
      <w:lvlJc w:val="left"/>
      <w:pPr>
        <w:ind w:left="7189" w:hanging="360"/>
      </w:pPr>
      <w:rPr>
        <w:rFonts w:ascii="Wingdings" w:hAnsi="Wingdings" w:hint="default"/>
      </w:rPr>
    </w:lvl>
  </w:abstractNum>
  <w:num w:numId="1">
    <w:abstractNumId w:val="16"/>
  </w:num>
  <w:num w:numId="2">
    <w:abstractNumId w:val="9"/>
  </w:num>
  <w:num w:numId="3">
    <w:abstractNumId w:val="20"/>
  </w:num>
  <w:num w:numId="4">
    <w:abstractNumId w:val="21"/>
  </w:num>
  <w:num w:numId="5">
    <w:abstractNumId w:val="33"/>
  </w:num>
  <w:num w:numId="6">
    <w:abstractNumId w:val="11"/>
  </w:num>
  <w:num w:numId="7">
    <w:abstractNumId w:val="29"/>
  </w:num>
  <w:num w:numId="8">
    <w:abstractNumId w:val="18"/>
  </w:num>
  <w:num w:numId="9">
    <w:abstractNumId w:val="5"/>
  </w:num>
  <w:num w:numId="10">
    <w:abstractNumId w:val="31"/>
  </w:num>
  <w:num w:numId="11">
    <w:abstractNumId w:val="17"/>
  </w:num>
  <w:num w:numId="12">
    <w:abstractNumId w:val="25"/>
  </w:num>
  <w:num w:numId="13">
    <w:abstractNumId w:val="36"/>
  </w:num>
  <w:num w:numId="14">
    <w:abstractNumId w:val="37"/>
  </w:num>
  <w:num w:numId="15">
    <w:abstractNumId w:val="26"/>
  </w:num>
  <w:num w:numId="16">
    <w:abstractNumId w:val="7"/>
  </w:num>
  <w:num w:numId="17">
    <w:abstractNumId w:val="35"/>
  </w:num>
  <w:num w:numId="18">
    <w:abstractNumId w:val="4"/>
  </w:num>
  <w:num w:numId="19">
    <w:abstractNumId w:val="1"/>
  </w:num>
  <w:num w:numId="20">
    <w:abstractNumId w:val="6"/>
  </w:num>
  <w:num w:numId="21">
    <w:abstractNumId w:val="13"/>
  </w:num>
  <w:num w:numId="22">
    <w:abstractNumId w:val="2"/>
  </w:num>
  <w:num w:numId="23">
    <w:abstractNumId w:val="32"/>
  </w:num>
  <w:num w:numId="24">
    <w:abstractNumId w:val="30"/>
  </w:num>
  <w:num w:numId="25">
    <w:abstractNumId w:val="27"/>
  </w:num>
  <w:num w:numId="26">
    <w:abstractNumId w:val="14"/>
  </w:num>
  <w:num w:numId="27">
    <w:abstractNumId w:val="8"/>
  </w:num>
  <w:num w:numId="28">
    <w:abstractNumId w:val="3"/>
  </w:num>
  <w:num w:numId="29">
    <w:abstractNumId w:val="19"/>
  </w:num>
  <w:num w:numId="30">
    <w:abstractNumId w:val="24"/>
  </w:num>
  <w:num w:numId="31">
    <w:abstractNumId w:val="23"/>
  </w:num>
  <w:num w:numId="32">
    <w:abstractNumId w:val="34"/>
  </w:num>
  <w:num w:numId="33">
    <w:abstractNumId w:val="22"/>
  </w:num>
  <w:num w:numId="3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5">
    <w:abstractNumId w:val="12"/>
  </w:num>
  <w:num w:numId="36">
    <w:abstractNumId w:val="10"/>
  </w:num>
  <w:num w:numId="37">
    <w:abstractNumId w:val="28"/>
  </w:num>
  <w:num w:numId="38">
    <w:abstractNumId w:val="1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5C8A"/>
    <w:rsid w:val="00005B3F"/>
    <w:rsid w:val="00007307"/>
    <w:rsid w:val="0001461E"/>
    <w:rsid w:val="00016277"/>
    <w:rsid w:val="00020F92"/>
    <w:rsid w:val="00041B55"/>
    <w:rsid w:val="00041BDC"/>
    <w:rsid w:val="00052AFE"/>
    <w:rsid w:val="00056BC3"/>
    <w:rsid w:val="00057E81"/>
    <w:rsid w:val="00064341"/>
    <w:rsid w:val="00070A92"/>
    <w:rsid w:val="00071B35"/>
    <w:rsid w:val="00072010"/>
    <w:rsid w:val="00092569"/>
    <w:rsid w:val="000971CB"/>
    <w:rsid w:val="00097B6C"/>
    <w:rsid w:val="000A00B1"/>
    <w:rsid w:val="000A295C"/>
    <w:rsid w:val="000A336C"/>
    <w:rsid w:val="000A442A"/>
    <w:rsid w:val="000B4C8A"/>
    <w:rsid w:val="000C233F"/>
    <w:rsid w:val="000D1ABE"/>
    <w:rsid w:val="000D2401"/>
    <w:rsid w:val="000D46CF"/>
    <w:rsid w:val="000D74F7"/>
    <w:rsid w:val="000D7E5C"/>
    <w:rsid w:val="000E2FB1"/>
    <w:rsid w:val="000E3C88"/>
    <w:rsid w:val="000E3DAC"/>
    <w:rsid w:val="000E58F6"/>
    <w:rsid w:val="00100C03"/>
    <w:rsid w:val="00102FA0"/>
    <w:rsid w:val="00112617"/>
    <w:rsid w:val="001211F1"/>
    <w:rsid w:val="00124A67"/>
    <w:rsid w:val="00126C70"/>
    <w:rsid w:val="00126FA5"/>
    <w:rsid w:val="0013425D"/>
    <w:rsid w:val="00134FAE"/>
    <w:rsid w:val="001368DD"/>
    <w:rsid w:val="00140B88"/>
    <w:rsid w:val="001435D7"/>
    <w:rsid w:val="00153592"/>
    <w:rsid w:val="00157010"/>
    <w:rsid w:val="0015791A"/>
    <w:rsid w:val="001643A7"/>
    <w:rsid w:val="001719DA"/>
    <w:rsid w:val="001741E8"/>
    <w:rsid w:val="0017460D"/>
    <w:rsid w:val="00176255"/>
    <w:rsid w:val="001825DF"/>
    <w:rsid w:val="001969B5"/>
    <w:rsid w:val="001A053E"/>
    <w:rsid w:val="001A2D02"/>
    <w:rsid w:val="001A5B24"/>
    <w:rsid w:val="001A606E"/>
    <w:rsid w:val="001B190B"/>
    <w:rsid w:val="001B3F65"/>
    <w:rsid w:val="001B6912"/>
    <w:rsid w:val="001C1748"/>
    <w:rsid w:val="001C3131"/>
    <w:rsid w:val="001C3B5E"/>
    <w:rsid w:val="001D0AD4"/>
    <w:rsid w:val="001D0F68"/>
    <w:rsid w:val="001D5B73"/>
    <w:rsid w:val="001E307B"/>
    <w:rsid w:val="001E3C07"/>
    <w:rsid w:val="001E7240"/>
    <w:rsid w:val="001E7FC2"/>
    <w:rsid w:val="001F4819"/>
    <w:rsid w:val="001F55F4"/>
    <w:rsid w:val="002133D7"/>
    <w:rsid w:val="0021363E"/>
    <w:rsid w:val="002268E7"/>
    <w:rsid w:val="0024177B"/>
    <w:rsid w:val="00244D00"/>
    <w:rsid w:val="00245544"/>
    <w:rsid w:val="00246D8C"/>
    <w:rsid w:val="00261B90"/>
    <w:rsid w:val="00264480"/>
    <w:rsid w:val="00264630"/>
    <w:rsid w:val="002706D4"/>
    <w:rsid w:val="0027090F"/>
    <w:rsid w:val="002723C6"/>
    <w:rsid w:val="0028579B"/>
    <w:rsid w:val="00285B92"/>
    <w:rsid w:val="002874AE"/>
    <w:rsid w:val="00290855"/>
    <w:rsid w:val="002913FC"/>
    <w:rsid w:val="002A0130"/>
    <w:rsid w:val="002A1BCE"/>
    <w:rsid w:val="002A3782"/>
    <w:rsid w:val="002B3BB2"/>
    <w:rsid w:val="002B462B"/>
    <w:rsid w:val="002D2CF0"/>
    <w:rsid w:val="002E7AE4"/>
    <w:rsid w:val="003162AF"/>
    <w:rsid w:val="003212D2"/>
    <w:rsid w:val="00324996"/>
    <w:rsid w:val="00324B26"/>
    <w:rsid w:val="00324D9E"/>
    <w:rsid w:val="003303B7"/>
    <w:rsid w:val="003325E0"/>
    <w:rsid w:val="00333F23"/>
    <w:rsid w:val="003365D5"/>
    <w:rsid w:val="00340FE6"/>
    <w:rsid w:val="003437D7"/>
    <w:rsid w:val="003460B0"/>
    <w:rsid w:val="0035230E"/>
    <w:rsid w:val="0036349D"/>
    <w:rsid w:val="00374FB9"/>
    <w:rsid w:val="00375363"/>
    <w:rsid w:val="0038049A"/>
    <w:rsid w:val="00397A9F"/>
    <w:rsid w:val="003A0846"/>
    <w:rsid w:val="003A73B7"/>
    <w:rsid w:val="003A78B7"/>
    <w:rsid w:val="003B0144"/>
    <w:rsid w:val="003B6B76"/>
    <w:rsid w:val="003C105B"/>
    <w:rsid w:val="003C1177"/>
    <w:rsid w:val="003C165E"/>
    <w:rsid w:val="003C656B"/>
    <w:rsid w:val="003D7076"/>
    <w:rsid w:val="003E4325"/>
    <w:rsid w:val="003F126A"/>
    <w:rsid w:val="00405E94"/>
    <w:rsid w:val="0040625A"/>
    <w:rsid w:val="0041095D"/>
    <w:rsid w:val="004121D5"/>
    <w:rsid w:val="00413056"/>
    <w:rsid w:val="00416169"/>
    <w:rsid w:val="00422958"/>
    <w:rsid w:val="004308E5"/>
    <w:rsid w:val="00432B14"/>
    <w:rsid w:val="004406E5"/>
    <w:rsid w:val="004469F6"/>
    <w:rsid w:val="00453DA0"/>
    <w:rsid w:val="00454BD1"/>
    <w:rsid w:val="00455EA3"/>
    <w:rsid w:val="00464730"/>
    <w:rsid w:val="00466D51"/>
    <w:rsid w:val="0047398C"/>
    <w:rsid w:val="004760E0"/>
    <w:rsid w:val="00476E37"/>
    <w:rsid w:val="0047741B"/>
    <w:rsid w:val="00480B71"/>
    <w:rsid w:val="00492E1E"/>
    <w:rsid w:val="00495D93"/>
    <w:rsid w:val="004A23D5"/>
    <w:rsid w:val="004B03C9"/>
    <w:rsid w:val="004C2556"/>
    <w:rsid w:val="004C2C8F"/>
    <w:rsid w:val="004D2411"/>
    <w:rsid w:val="004D543E"/>
    <w:rsid w:val="004E6337"/>
    <w:rsid w:val="004F000A"/>
    <w:rsid w:val="004F00A4"/>
    <w:rsid w:val="004F199A"/>
    <w:rsid w:val="004F44F8"/>
    <w:rsid w:val="00500C7D"/>
    <w:rsid w:val="005072F1"/>
    <w:rsid w:val="00507EA0"/>
    <w:rsid w:val="00510682"/>
    <w:rsid w:val="00513426"/>
    <w:rsid w:val="005174CC"/>
    <w:rsid w:val="005227B4"/>
    <w:rsid w:val="00524169"/>
    <w:rsid w:val="005335B9"/>
    <w:rsid w:val="00547009"/>
    <w:rsid w:val="00550165"/>
    <w:rsid w:val="00554161"/>
    <w:rsid w:val="00563E7F"/>
    <w:rsid w:val="00570A50"/>
    <w:rsid w:val="005726BC"/>
    <w:rsid w:val="00574E9F"/>
    <w:rsid w:val="005830E4"/>
    <w:rsid w:val="00585B8E"/>
    <w:rsid w:val="0058603B"/>
    <w:rsid w:val="0058658B"/>
    <w:rsid w:val="00592A93"/>
    <w:rsid w:val="00595967"/>
    <w:rsid w:val="005B046C"/>
    <w:rsid w:val="005D0D6D"/>
    <w:rsid w:val="005D68F7"/>
    <w:rsid w:val="005E3E35"/>
    <w:rsid w:val="005E468B"/>
    <w:rsid w:val="005F1707"/>
    <w:rsid w:val="005F35A5"/>
    <w:rsid w:val="005F46BA"/>
    <w:rsid w:val="005F4DB5"/>
    <w:rsid w:val="005F6055"/>
    <w:rsid w:val="006002E4"/>
    <w:rsid w:val="00603F08"/>
    <w:rsid w:val="0060574E"/>
    <w:rsid w:val="00611ED5"/>
    <w:rsid w:val="00615657"/>
    <w:rsid w:val="00620989"/>
    <w:rsid w:val="00633F7F"/>
    <w:rsid w:val="00634D59"/>
    <w:rsid w:val="0064352B"/>
    <w:rsid w:val="00646832"/>
    <w:rsid w:val="00652A15"/>
    <w:rsid w:val="00653981"/>
    <w:rsid w:val="006627C8"/>
    <w:rsid w:val="0068129F"/>
    <w:rsid w:val="006945A1"/>
    <w:rsid w:val="00695DB2"/>
    <w:rsid w:val="006961FF"/>
    <w:rsid w:val="006A0F46"/>
    <w:rsid w:val="006B27A5"/>
    <w:rsid w:val="006B42A9"/>
    <w:rsid w:val="006C28D8"/>
    <w:rsid w:val="006C4A69"/>
    <w:rsid w:val="006D342B"/>
    <w:rsid w:val="006E3B6D"/>
    <w:rsid w:val="006F7443"/>
    <w:rsid w:val="0070658D"/>
    <w:rsid w:val="00707545"/>
    <w:rsid w:val="0071037C"/>
    <w:rsid w:val="0072392E"/>
    <w:rsid w:val="00726541"/>
    <w:rsid w:val="00735859"/>
    <w:rsid w:val="00747143"/>
    <w:rsid w:val="00764367"/>
    <w:rsid w:val="007652C9"/>
    <w:rsid w:val="00767D61"/>
    <w:rsid w:val="007703A2"/>
    <w:rsid w:val="0078280C"/>
    <w:rsid w:val="007865BB"/>
    <w:rsid w:val="007C1C1F"/>
    <w:rsid w:val="007C5F2C"/>
    <w:rsid w:val="007C729E"/>
    <w:rsid w:val="007D12A0"/>
    <w:rsid w:val="007D48CA"/>
    <w:rsid w:val="007E0A6A"/>
    <w:rsid w:val="007F0840"/>
    <w:rsid w:val="007F24F9"/>
    <w:rsid w:val="007F5A78"/>
    <w:rsid w:val="00800559"/>
    <w:rsid w:val="00800F7E"/>
    <w:rsid w:val="008036A6"/>
    <w:rsid w:val="00806B1D"/>
    <w:rsid w:val="00810B3C"/>
    <w:rsid w:val="008132AB"/>
    <w:rsid w:val="0081615D"/>
    <w:rsid w:val="008200E7"/>
    <w:rsid w:val="00823EAA"/>
    <w:rsid w:val="0082428B"/>
    <w:rsid w:val="0082468E"/>
    <w:rsid w:val="00831448"/>
    <w:rsid w:val="0083315C"/>
    <w:rsid w:val="00837C10"/>
    <w:rsid w:val="008441A4"/>
    <w:rsid w:val="008471BC"/>
    <w:rsid w:val="008521B2"/>
    <w:rsid w:val="00854A0A"/>
    <w:rsid w:val="00857295"/>
    <w:rsid w:val="00875A3C"/>
    <w:rsid w:val="0087635F"/>
    <w:rsid w:val="00876DCC"/>
    <w:rsid w:val="00880C13"/>
    <w:rsid w:val="00884B51"/>
    <w:rsid w:val="0089297B"/>
    <w:rsid w:val="008B21AB"/>
    <w:rsid w:val="008B3B1A"/>
    <w:rsid w:val="008B773C"/>
    <w:rsid w:val="008C368E"/>
    <w:rsid w:val="008C5610"/>
    <w:rsid w:val="008D3459"/>
    <w:rsid w:val="008E0F53"/>
    <w:rsid w:val="008E101D"/>
    <w:rsid w:val="008E5238"/>
    <w:rsid w:val="008F1E4E"/>
    <w:rsid w:val="008F1F64"/>
    <w:rsid w:val="00900F8F"/>
    <w:rsid w:val="009029DC"/>
    <w:rsid w:val="00906815"/>
    <w:rsid w:val="00907C20"/>
    <w:rsid w:val="00907F45"/>
    <w:rsid w:val="00920E0E"/>
    <w:rsid w:val="00922927"/>
    <w:rsid w:val="0093077F"/>
    <w:rsid w:val="00945026"/>
    <w:rsid w:val="009466CA"/>
    <w:rsid w:val="009503C1"/>
    <w:rsid w:val="0095738C"/>
    <w:rsid w:val="00957BBE"/>
    <w:rsid w:val="009656CB"/>
    <w:rsid w:val="0097378D"/>
    <w:rsid w:val="009758CC"/>
    <w:rsid w:val="00976AE2"/>
    <w:rsid w:val="00980310"/>
    <w:rsid w:val="00984940"/>
    <w:rsid w:val="009868D1"/>
    <w:rsid w:val="009A07D7"/>
    <w:rsid w:val="009A185B"/>
    <w:rsid w:val="009A47C9"/>
    <w:rsid w:val="009B0C83"/>
    <w:rsid w:val="009B5221"/>
    <w:rsid w:val="009C0327"/>
    <w:rsid w:val="009C0EC5"/>
    <w:rsid w:val="009C3FAA"/>
    <w:rsid w:val="009C4C87"/>
    <w:rsid w:val="009D15F4"/>
    <w:rsid w:val="009D1F34"/>
    <w:rsid w:val="009D5167"/>
    <w:rsid w:val="009D7124"/>
    <w:rsid w:val="009D7674"/>
    <w:rsid w:val="009E07B7"/>
    <w:rsid w:val="009E312A"/>
    <w:rsid w:val="009E67E2"/>
    <w:rsid w:val="009E7AAE"/>
    <w:rsid w:val="009F03FA"/>
    <w:rsid w:val="00A0588B"/>
    <w:rsid w:val="00A2092A"/>
    <w:rsid w:val="00A41039"/>
    <w:rsid w:val="00A44AB7"/>
    <w:rsid w:val="00A60F73"/>
    <w:rsid w:val="00A6295C"/>
    <w:rsid w:val="00A63CED"/>
    <w:rsid w:val="00A64566"/>
    <w:rsid w:val="00A6477C"/>
    <w:rsid w:val="00A65243"/>
    <w:rsid w:val="00A7094B"/>
    <w:rsid w:val="00A76050"/>
    <w:rsid w:val="00A76854"/>
    <w:rsid w:val="00A85696"/>
    <w:rsid w:val="00A87B72"/>
    <w:rsid w:val="00A87E1E"/>
    <w:rsid w:val="00A934EB"/>
    <w:rsid w:val="00A96F19"/>
    <w:rsid w:val="00A97E51"/>
    <w:rsid w:val="00AB0E37"/>
    <w:rsid w:val="00AC3545"/>
    <w:rsid w:val="00AC4C7C"/>
    <w:rsid w:val="00AD073B"/>
    <w:rsid w:val="00AD0D0A"/>
    <w:rsid w:val="00AD674A"/>
    <w:rsid w:val="00AE5002"/>
    <w:rsid w:val="00AE781C"/>
    <w:rsid w:val="00AF7F15"/>
    <w:rsid w:val="00B17BBC"/>
    <w:rsid w:val="00B211B5"/>
    <w:rsid w:val="00B246FD"/>
    <w:rsid w:val="00B2604C"/>
    <w:rsid w:val="00B2746C"/>
    <w:rsid w:val="00B31D39"/>
    <w:rsid w:val="00B327FE"/>
    <w:rsid w:val="00B432DA"/>
    <w:rsid w:val="00B46CDC"/>
    <w:rsid w:val="00B5448F"/>
    <w:rsid w:val="00B57378"/>
    <w:rsid w:val="00B60537"/>
    <w:rsid w:val="00B66F43"/>
    <w:rsid w:val="00B67872"/>
    <w:rsid w:val="00B7369B"/>
    <w:rsid w:val="00B75235"/>
    <w:rsid w:val="00B77C34"/>
    <w:rsid w:val="00B8024B"/>
    <w:rsid w:val="00B80C46"/>
    <w:rsid w:val="00B81725"/>
    <w:rsid w:val="00B85857"/>
    <w:rsid w:val="00B920BF"/>
    <w:rsid w:val="00B94463"/>
    <w:rsid w:val="00BA1FB9"/>
    <w:rsid w:val="00BC399B"/>
    <w:rsid w:val="00BC6173"/>
    <w:rsid w:val="00BC712A"/>
    <w:rsid w:val="00BD45FC"/>
    <w:rsid w:val="00BD5236"/>
    <w:rsid w:val="00BD574C"/>
    <w:rsid w:val="00BE36DB"/>
    <w:rsid w:val="00BF5631"/>
    <w:rsid w:val="00BF6A74"/>
    <w:rsid w:val="00C0272D"/>
    <w:rsid w:val="00C17FA3"/>
    <w:rsid w:val="00C2220D"/>
    <w:rsid w:val="00C3752A"/>
    <w:rsid w:val="00C410E6"/>
    <w:rsid w:val="00C465E0"/>
    <w:rsid w:val="00C47288"/>
    <w:rsid w:val="00C5050F"/>
    <w:rsid w:val="00C53669"/>
    <w:rsid w:val="00C66D85"/>
    <w:rsid w:val="00C7106D"/>
    <w:rsid w:val="00C77106"/>
    <w:rsid w:val="00C91E3D"/>
    <w:rsid w:val="00C95643"/>
    <w:rsid w:val="00CA3B78"/>
    <w:rsid w:val="00CA527A"/>
    <w:rsid w:val="00CA66B4"/>
    <w:rsid w:val="00CB5961"/>
    <w:rsid w:val="00CC3B07"/>
    <w:rsid w:val="00CD0ABD"/>
    <w:rsid w:val="00CD1B40"/>
    <w:rsid w:val="00CE0B0D"/>
    <w:rsid w:val="00CF4DD9"/>
    <w:rsid w:val="00D1006B"/>
    <w:rsid w:val="00D21885"/>
    <w:rsid w:val="00D227A0"/>
    <w:rsid w:val="00D24984"/>
    <w:rsid w:val="00D24DA1"/>
    <w:rsid w:val="00D264C9"/>
    <w:rsid w:val="00D41C11"/>
    <w:rsid w:val="00D4528D"/>
    <w:rsid w:val="00D458B9"/>
    <w:rsid w:val="00D570EF"/>
    <w:rsid w:val="00D61D29"/>
    <w:rsid w:val="00D62B4E"/>
    <w:rsid w:val="00D65011"/>
    <w:rsid w:val="00D65C8A"/>
    <w:rsid w:val="00D70B62"/>
    <w:rsid w:val="00D7187F"/>
    <w:rsid w:val="00D744A0"/>
    <w:rsid w:val="00D74555"/>
    <w:rsid w:val="00D80AFA"/>
    <w:rsid w:val="00D83313"/>
    <w:rsid w:val="00D91419"/>
    <w:rsid w:val="00D92494"/>
    <w:rsid w:val="00DA0209"/>
    <w:rsid w:val="00DA13C4"/>
    <w:rsid w:val="00DA4168"/>
    <w:rsid w:val="00DB2256"/>
    <w:rsid w:val="00DB7232"/>
    <w:rsid w:val="00DC2F95"/>
    <w:rsid w:val="00DC57F4"/>
    <w:rsid w:val="00DE64DE"/>
    <w:rsid w:val="00DF0BAC"/>
    <w:rsid w:val="00DF5679"/>
    <w:rsid w:val="00E013BF"/>
    <w:rsid w:val="00E07867"/>
    <w:rsid w:val="00E10B88"/>
    <w:rsid w:val="00E14D64"/>
    <w:rsid w:val="00E25276"/>
    <w:rsid w:val="00E279B1"/>
    <w:rsid w:val="00E27C6F"/>
    <w:rsid w:val="00E3188F"/>
    <w:rsid w:val="00E34022"/>
    <w:rsid w:val="00E347C2"/>
    <w:rsid w:val="00E4246B"/>
    <w:rsid w:val="00E54E03"/>
    <w:rsid w:val="00E552A0"/>
    <w:rsid w:val="00E66FE1"/>
    <w:rsid w:val="00E726C0"/>
    <w:rsid w:val="00E76A54"/>
    <w:rsid w:val="00E83F44"/>
    <w:rsid w:val="00EA497A"/>
    <w:rsid w:val="00EA52B5"/>
    <w:rsid w:val="00EA5948"/>
    <w:rsid w:val="00EA594D"/>
    <w:rsid w:val="00EB193B"/>
    <w:rsid w:val="00EC1B20"/>
    <w:rsid w:val="00ED0DFB"/>
    <w:rsid w:val="00ED0F05"/>
    <w:rsid w:val="00ED2C73"/>
    <w:rsid w:val="00ED343D"/>
    <w:rsid w:val="00ED5BE5"/>
    <w:rsid w:val="00ED76FB"/>
    <w:rsid w:val="00EE1345"/>
    <w:rsid w:val="00EE4E04"/>
    <w:rsid w:val="00EE57B7"/>
    <w:rsid w:val="00EE6AA6"/>
    <w:rsid w:val="00EE789C"/>
    <w:rsid w:val="00EF1AB9"/>
    <w:rsid w:val="00F02B80"/>
    <w:rsid w:val="00F073EC"/>
    <w:rsid w:val="00F11F54"/>
    <w:rsid w:val="00F14DF8"/>
    <w:rsid w:val="00F15A22"/>
    <w:rsid w:val="00F1761E"/>
    <w:rsid w:val="00F1793E"/>
    <w:rsid w:val="00F27359"/>
    <w:rsid w:val="00F37FD2"/>
    <w:rsid w:val="00F40E1B"/>
    <w:rsid w:val="00F42BB1"/>
    <w:rsid w:val="00F43FC3"/>
    <w:rsid w:val="00F45778"/>
    <w:rsid w:val="00F54DB6"/>
    <w:rsid w:val="00F55834"/>
    <w:rsid w:val="00F55F0C"/>
    <w:rsid w:val="00F5644A"/>
    <w:rsid w:val="00F60BF8"/>
    <w:rsid w:val="00F74FB3"/>
    <w:rsid w:val="00F84F9C"/>
    <w:rsid w:val="00F853A5"/>
    <w:rsid w:val="00F87EED"/>
    <w:rsid w:val="00F9720E"/>
    <w:rsid w:val="00FA0DD8"/>
    <w:rsid w:val="00FA6D66"/>
    <w:rsid w:val="00FB0DAA"/>
    <w:rsid w:val="00FB1EEB"/>
    <w:rsid w:val="00FB4938"/>
    <w:rsid w:val="00FB7D03"/>
    <w:rsid w:val="00FC42F3"/>
    <w:rsid w:val="00FD1898"/>
    <w:rsid w:val="00FD2B33"/>
    <w:rsid w:val="00FD7C9B"/>
    <w:rsid w:val="00FE0349"/>
    <w:rsid w:val="00FE0555"/>
    <w:rsid w:val="00FE6B02"/>
    <w:rsid w:val="00FE7B30"/>
    <w:rsid w:val="00FF172C"/>
    <w:rsid w:val="00FF352A"/>
    <w:rsid w:val="00FF45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C8A"/>
    <w:rPr>
      <w:rFonts w:ascii="Calibri" w:eastAsia="Calibri" w:hAnsi="Calibri" w:cs="Calibri"/>
    </w:rPr>
  </w:style>
  <w:style w:type="paragraph" w:styleId="Heading1">
    <w:name w:val="heading 1"/>
    <w:aliases w:val="Heading 1."/>
    <w:basedOn w:val="Normal"/>
    <w:next w:val="Normal"/>
    <w:link w:val="Heading1Char"/>
    <w:uiPriority w:val="9"/>
    <w:qFormat/>
    <w:rsid w:val="00D65C8A"/>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65C8A"/>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65C8A"/>
    <w:pPr>
      <w:keepNext/>
      <w:keepLines/>
      <w:spacing w:before="200" w:after="0"/>
      <w:outlineLvl w:val="2"/>
    </w:pPr>
    <w:rPr>
      <w:rFonts w:ascii="Cambria" w:eastAsia="Times New Roman" w:hAnsi="Cambria" w:cs="Cambria"/>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
    <w:rsid w:val="00D65C8A"/>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65C8A"/>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65C8A"/>
    <w:rPr>
      <w:rFonts w:ascii="Cambria" w:eastAsia="Times New Roman" w:hAnsi="Cambria" w:cs="Cambria"/>
      <w:b/>
      <w:bCs/>
      <w:color w:val="4F81BD"/>
      <w:sz w:val="24"/>
      <w:szCs w:val="24"/>
      <w:lang w:eastAsia="zh-TW"/>
    </w:rPr>
  </w:style>
  <w:style w:type="paragraph" w:styleId="NoSpacing">
    <w:name w:val="No Spacing"/>
    <w:uiPriority w:val="1"/>
    <w:qFormat/>
    <w:rsid w:val="00D65C8A"/>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D65C8A"/>
    <w:pPr>
      <w:spacing w:before="96" w:after="120" w:line="360" w:lineRule="atLeast"/>
      <w:ind w:left="720"/>
    </w:pPr>
    <w:rPr>
      <w:lang w:val="sr-Latn-CS"/>
    </w:rPr>
  </w:style>
  <w:style w:type="paragraph" w:customStyle="1" w:styleId="t-98-2">
    <w:name w:val="t-98-2"/>
    <w:basedOn w:val="Normal"/>
    <w:uiPriority w:val="99"/>
    <w:rsid w:val="00D65C8A"/>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65C8A"/>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65C8A"/>
    <w:rPr>
      <w:rFonts w:ascii="Tahoma" w:eastAsia="PMingLiU" w:hAnsi="Tahoma" w:cs="Tahoma"/>
      <w:sz w:val="16"/>
      <w:szCs w:val="16"/>
      <w:lang w:val="en-US" w:eastAsia="zh-TW"/>
    </w:rPr>
  </w:style>
  <w:style w:type="paragraph" w:styleId="BalloonText">
    <w:name w:val="Balloon Text"/>
    <w:basedOn w:val="Normal"/>
    <w:link w:val="BalloonTextChar1"/>
    <w:uiPriority w:val="99"/>
    <w:rsid w:val="00D65C8A"/>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rsid w:val="00D65C8A"/>
    <w:rPr>
      <w:rFonts w:ascii="Tahoma" w:eastAsia="PMingLiU" w:hAnsi="Tahoma" w:cs="Tahoma"/>
      <w:sz w:val="16"/>
      <w:szCs w:val="16"/>
      <w:lang w:eastAsia="zh-TW"/>
    </w:rPr>
  </w:style>
  <w:style w:type="paragraph" w:customStyle="1" w:styleId="8podpodnas">
    <w:name w:val="8podpodnas"/>
    <w:basedOn w:val="Normal"/>
    <w:uiPriority w:val="99"/>
    <w:rsid w:val="00D65C8A"/>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65C8A"/>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65C8A"/>
    <w:rPr>
      <w:rFonts w:ascii="Times New Roman" w:eastAsia="PMingLiU" w:hAnsi="Times New Roman" w:cs="Times New Roman"/>
      <w:lang w:val="en-GB"/>
    </w:rPr>
  </w:style>
  <w:style w:type="paragraph" w:styleId="PlainText">
    <w:name w:val="Plain Text"/>
    <w:basedOn w:val="Normal"/>
    <w:link w:val="PlainTextChar"/>
    <w:uiPriority w:val="99"/>
    <w:rsid w:val="00D65C8A"/>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65C8A"/>
    <w:rPr>
      <w:rFonts w:ascii="Courier New" w:eastAsia="PMingLiU" w:hAnsi="Courier New" w:cs="Courier New"/>
      <w:sz w:val="20"/>
      <w:szCs w:val="20"/>
      <w:lang w:val="fr-FR"/>
    </w:rPr>
  </w:style>
  <w:style w:type="character" w:customStyle="1" w:styleId="CommentTextChar">
    <w:name w:val="Comment Text Char"/>
    <w:uiPriority w:val="99"/>
    <w:semiHidden/>
    <w:locked/>
    <w:rsid w:val="00D65C8A"/>
    <w:rPr>
      <w:rFonts w:ascii="Calibri" w:eastAsia="PMingLiU" w:hAnsi="Calibri" w:cs="Calibri"/>
      <w:sz w:val="20"/>
      <w:szCs w:val="20"/>
      <w:lang w:val="en-US" w:eastAsia="zh-TW"/>
    </w:rPr>
  </w:style>
  <w:style w:type="paragraph" w:styleId="CommentText">
    <w:name w:val="annotation text"/>
    <w:basedOn w:val="Normal"/>
    <w:link w:val="CommentTextChar1"/>
    <w:uiPriority w:val="99"/>
    <w:rsid w:val="00D65C8A"/>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rsid w:val="00D65C8A"/>
    <w:rPr>
      <w:rFonts w:ascii="Calibri" w:eastAsia="PMingLiU" w:hAnsi="Calibri" w:cs="Calibri"/>
      <w:sz w:val="20"/>
      <w:szCs w:val="20"/>
      <w:lang w:eastAsia="zh-TW"/>
    </w:rPr>
  </w:style>
  <w:style w:type="character" w:customStyle="1" w:styleId="CommentSubjectChar">
    <w:name w:val="Comment Subject Char"/>
    <w:uiPriority w:val="99"/>
    <w:semiHidden/>
    <w:locked/>
    <w:rsid w:val="00D65C8A"/>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rsid w:val="00D65C8A"/>
    <w:rPr>
      <w:b/>
      <w:bCs/>
    </w:rPr>
  </w:style>
  <w:style w:type="character" w:customStyle="1" w:styleId="CommentSubjectChar1">
    <w:name w:val="Comment Subject Char1"/>
    <w:basedOn w:val="CommentTextChar1"/>
    <w:link w:val="CommentSubject"/>
    <w:uiPriority w:val="99"/>
    <w:rsid w:val="00D65C8A"/>
    <w:rPr>
      <w:rFonts w:ascii="Calibri" w:eastAsia="PMingLiU" w:hAnsi="Calibri" w:cs="Calibri"/>
      <w:b/>
      <w:bCs/>
      <w:sz w:val="20"/>
      <w:szCs w:val="20"/>
      <w:lang w:eastAsia="zh-TW"/>
    </w:rPr>
  </w:style>
  <w:style w:type="paragraph" w:customStyle="1" w:styleId="4clan">
    <w:name w:val="4clan"/>
    <w:basedOn w:val="Normal"/>
    <w:uiPriority w:val="99"/>
    <w:rsid w:val="00D65C8A"/>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rsid w:val="00D65C8A"/>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rsid w:val="00D65C8A"/>
    <w:rPr>
      <w:rFonts w:ascii="Calibri" w:eastAsia="PMingLiU" w:hAnsi="Calibri" w:cs="Calibri"/>
      <w:sz w:val="20"/>
      <w:szCs w:val="20"/>
      <w:lang w:eastAsia="zh-TW"/>
    </w:rPr>
  </w:style>
  <w:style w:type="character" w:styleId="FootnoteReference">
    <w:name w:val="footnote reference"/>
    <w:basedOn w:val="DefaultParagraphFont"/>
    <w:uiPriority w:val="99"/>
    <w:rsid w:val="00D65C8A"/>
    <w:rPr>
      <w:vertAlign w:val="superscript"/>
    </w:rPr>
  </w:style>
  <w:style w:type="character" w:customStyle="1" w:styleId="EndnoteTextChar">
    <w:name w:val="Endnote Text Char"/>
    <w:uiPriority w:val="99"/>
    <w:semiHidden/>
    <w:locked/>
    <w:rsid w:val="00D65C8A"/>
    <w:rPr>
      <w:rFonts w:ascii="Calibri" w:eastAsia="PMingLiU" w:hAnsi="Calibri" w:cs="Calibri"/>
      <w:sz w:val="20"/>
      <w:szCs w:val="20"/>
      <w:lang w:val="en-US" w:eastAsia="zh-TW"/>
    </w:rPr>
  </w:style>
  <w:style w:type="paragraph" w:styleId="EndnoteText">
    <w:name w:val="endnote text"/>
    <w:basedOn w:val="Normal"/>
    <w:link w:val="EndnoteTextChar1"/>
    <w:uiPriority w:val="99"/>
    <w:rsid w:val="00D65C8A"/>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rsid w:val="00D65C8A"/>
    <w:rPr>
      <w:rFonts w:ascii="Calibri" w:eastAsia="PMingLiU" w:hAnsi="Calibri" w:cs="Calibri"/>
      <w:sz w:val="20"/>
      <w:szCs w:val="20"/>
      <w:lang w:eastAsia="zh-TW"/>
    </w:rPr>
  </w:style>
  <w:style w:type="paragraph" w:styleId="Title">
    <w:name w:val="Title"/>
    <w:basedOn w:val="Normal"/>
    <w:next w:val="Normal"/>
    <w:link w:val="TitleChar"/>
    <w:uiPriority w:val="99"/>
    <w:qFormat/>
    <w:rsid w:val="00D65C8A"/>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65C8A"/>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65C8A"/>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65C8A"/>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65C8A"/>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D65C8A"/>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99"/>
    <w:qFormat/>
    <w:rsid w:val="00D65C8A"/>
    <w:rPr>
      <w:i/>
      <w:iCs/>
      <w:color w:val="808080"/>
    </w:rPr>
  </w:style>
  <w:style w:type="paragraph" w:styleId="TOCHeading">
    <w:name w:val="TOC Heading"/>
    <w:basedOn w:val="Heading1"/>
    <w:next w:val="Normal"/>
    <w:uiPriority w:val="39"/>
    <w:qFormat/>
    <w:rsid w:val="00D65C8A"/>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D65C8A"/>
    <w:pPr>
      <w:spacing w:after="100"/>
    </w:pPr>
    <w:rPr>
      <w:rFonts w:eastAsia="PMingLiU"/>
      <w:lang w:eastAsia="zh-TW"/>
    </w:rPr>
  </w:style>
  <w:style w:type="character" w:styleId="Hyperlink">
    <w:name w:val="Hyperlink"/>
    <w:basedOn w:val="DefaultParagraphFont"/>
    <w:uiPriority w:val="99"/>
    <w:rsid w:val="00D65C8A"/>
    <w:rPr>
      <w:color w:val="0000FF"/>
      <w:u w:val="single"/>
    </w:rPr>
  </w:style>
  <w:style w:type="character" w:styleId="SubtleReference">
    <w:name w:val="Subtle Reference"/>
    <w:basedOn w:val="DefaultParagraphFont"/>
    <w:uiPriority w:val="99"/>
    <w:qFormat/>
    <w:rsid w:val="00D65C8A"/>
    <w:rPr>
      <w:smallCaps/>
      <w:color w:val="auto"/>
      <w:u w:val="single"/>
    </w:rPr>
  </w:style>
  <w:style w:type="paragraph" w:styleId="TOC2">
    <w:name w:val="toc 2"/>
    <w:basedOn w:val="Normal"/>
    <w:next w:val="Normal"/>
    <w:autoRedefine/>
    <w:uiPriority w:val="39"/>
    <w:rsid w:val="00D65C8A"/>
    <w:pPr>
      <w:spacing w:after="100"/>
      <w:ind w:left="220"/>
    </w:pPr>
    <w:rPr>
      <w:rFonts w:eastAsia="PMingLiU"/>
      <w:lang w:eastAsia="zh-TW"/>
    </w:rPr>
  </w:style>
  <w:style w:type="paragraph" w:styleId="TOC3">
    <w:name w:val="toc 3"/>
    <w:basedOn w:val="Normal"/>
    <w:next w:val="Normal"/>
    <w:autoRedefine/>
    <w:uiPriority w:val="99"/>
    <w:rsid w:val="00D65C8A"/>
    <w:pPr>
      <w:spacing w:after="100"/>
      <w:ind w:left="440"/>
    </w:pPr>
    <w:rPr>
      <w:rFonts w:eastAsia="PMingLiU"/>
      <w:lang w:eastAsia="zh-TW"/>
    </w:rPr>
  </w:style>
  <w:style w:type="paragraph" w:styleId="Header">
    <w:name w:val="header"/>
    <w:basedOn w:val="Normal"/>
    <w:link w:val="HeaderChar"/>
    <w:uiPriority w:val="99"/>
    <w:rsid w:val="00D65C8A"/>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D65C8A"/>
    <w:rPr>
      <w:rFonts w:ascii="Calibri" w:eastAsia="PMingLiU" w:hAnsi="Calibri" w:cs="Calibri"/>
      <w:lang w:eastAsia="zh-TW"/>
    </w:rPr>
  </w:style>
  <w:style w:type="paragraph" w:styleId="Footer">
    <w:name w:val="footer"/>
    <w:basedOn w:val="Normal"/>
    <w:link w:val="FooterChar"/>
    <w:uiPriority w:val="99"/>
    <w:rsid w:val="00D65C8A"/>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D65C8A"/>
    <w:rPr>
      <w:rFonts w:ascii="Calibri" w:eastAsia="PMingLiU" w:hAnsi="Calibri" w:cs="Calibri"/>
      <w:lang w:eastAsia="zh-TW"/>
    </w:rPr>
  </w:style>
  <w:style w:type="character" w:styleId="CommentReference">
    <w:name w:val="annotation reference"/>
    <w:basedOn w:val="DefaultParagraphFont"/>
    <w:uiPriority w:val="99"/>
    <w:rsid w:val="00D65C8A"/>
    <w:rPr>
      <w:sz w:val="16"/>
      <w:szCs w:val="16"/>
    </w:rPr>
  </w:style>
  <w:style w:type="character" w:styleId="EndnoteReference">
    <w:name w:val="endnote reference"/>
    <w:basedOn w:val="DefaultParagraphFont"/>
    <w:uiPriority w:val="99"/>
    <w:rsid w:val="00D65C8A"/>
    <w:rPr>
      <w:vertAlign w:val="superscript"/>
    </w:rPr>
  </w:style>
  <w:style w:type="character" w:customStyle="1" w:styleId="apple-converted-space">
    <w:name w:val="apple-converted-space"/>
    <w:basedOn w:val="DefaultParagraphFont"/>
    <w:uiPriority w:val="99"/>
    <w:rsid w:val="00D65C8A"/>
  </w:style>
  <w:style w:type="paragraph" w:styleId="TOC4">
    <w:name w:val="toc 4"/>
    <w:basedOn w:val="Normal"/>
    <w:next w:val="Normal"/>
    <w:autoRedefine/>
    <w:uiPriority w:val="99"/>
    <w:rsid w:val="00D65C8A"/>
    <w:pPr>
      <w:spacing w:after="100"/>
      <w:ind w:left="660"/>
    </w:pPr>
    <w:rPr>
      <w:rFonts w:eastAsia="Times New Roman"/>
    </w:rPr>
  </w:style>
  <w:style w:type="paragraph" w:styleId="TOC5">
    <w:name w:val="toc 5"/>
    <w:basedOn w:val="Normal"/>
    <w:next w:val="Normal"/>
    <w:autoRedefine/>
    <w:uiPriority w:val="99"/>
    <w:rsid w:val="00D65C8A"/>
    <w:pPr>
      <w:spacing w:after="100"/>
      <w:ind w:left="880"/>
    </w:pPr>
    <w:rPr>
      <w:rFonts w:eastAsia="Times New Roman"/>
    </w:rPr>
  </w:style>
  <w:style w:type="paragraph" w:styleId="TOC6">
    <w:name w:val="toc 6"/>
    <w:basedOn w:val="Normal"/>
    <w:next w:val="Normal"/>
    <w:autoRedefine/>
    <w:uiPriority w:val="99"/>
    <w:rsid w:val="00D65C8A"/>
    <w:pPr>
      <w:spacing w:after="100"/>
      <w:ind w:left="1100"/>
    </w:pPr>
    <w:rPr>
      <w:rFonts w:eastAsia="Times New Roman"/>
    </w:rPr>
  </w:style>
  <w:style w:type="paragraph" w:styleId="TOC7">
    <w:name w:val="toc 7"/>
    <w:basedOn w:val="Normal"/>
    <w:next w:val="Normal"/>
    <w:autoRedefine/>
    <w:uiPriority w:val="99"/>
    <w:rsid w:val="00D65C8A"/>
    <w:pPr>
      <w:spacing w:after="100"/>
      <w:ind w:left="1320"/>
    </w:pPr>
    <w:rPr>
      <w:rFonts w:eastAsia="Times New Roman"/>
    </w:rPr>
  </w:style>
  <w:style w:type="paragraph" w:styleId="TOC8">
    <w:name w:val="toc 8"/>
    <w:basedOn w:val="Normal"/>
    <w:next w:val="Normal"/>
    <w:autoRedefine/>
    <w:uiPriority w:val="99"/>
    <w:rsid w:val="00D65C8A"/>
    <w:pPr>
      <w:spacing w:after="100"/>
      <w:ind w:left="1540"/>
    </w:pPr>
    <w:rPr>
      <w:rFonts w:eastAsia="Times New Roman"/>
    </w:rPr>
  </w:style>
  <w:style w:type="paragraph" w:styleId="TOC9">
    <w:name w:val="toc 9"/>
    <w:basedOn w:val="Normal"/>
    <w:next w:val="Normal"/>
    <w:autoRedefine/>
    <w:uiPriority w:val="99"/>
    <w:rsid w:val="00D65C8A"/>
    <w:pPr>
      <w:spacing w:after="100"/>
      <w:ind w:left="1760"/>
    </w:pPr>
    <w:rPr>
      <w:rFonts w:eastAsia="Times New Roman"/>
    </w:rPr>
  </w:style>
  <w:style w:type="character" w:styleId="Emphasis">
    <w:name w:val="Emphasis"/>
    <w:basedOn w:val="DefaultParagraphFont"/>
    <w:qFormat/>
    <w:rsid w:val="000A336C"/>
    <w:rPr>
      <w:i/>
      <w:iCs/>
    </w:rPr>
  </w:style>
  <w:style w:type="paragraph" w:styleId="NormalWeb">
    <w:name w:val="Normal (Web)"/>
    <w:basedOn w:val="Normal"/>
    <w:rsid w:val="001211F1"/>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585B8E"/>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585B8E"/>
    <w:rPr>
      <w:rFonts w:ascii="Calibri" w:eastAsia="Calibri" w:hAnsi="Calibri" w:cs="Times New Roman"/>
      <w:sz w:val="16"/>
      <w:szCs w:val="16"/>
    </w:rPr>
  </w:style>
  <w:style w:type="paragraph" w:styleId="NormalIndent">
    <w:name w:val="Normal Indent"/>
    <w:basedOn w:val="Normal"/>
    <w:uiPriority w:val="99"/>
    <w:rsid w:val="00585B8E"/>
    <w:pPr>
      <w:spacing w:before="120" w:after="120" w:line="240" w:lineRule="auto"/>
      <w:ind w:left="720"/>
    </w:pPr>
    <w:rPr>
      <w:rFonts w:ascii="Times New (W1)" w:eastAsia="PMingLiU" w:hAnsi="Times New (W1)" w:cs="Times New Roman"/>
      <w:sz w:val="24"/>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B272B-18F2-4664-8A0F-7B236DA4A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47</Pages>
  <Words>9521</Words>
  <Characters>54274</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marija.markovic</dc:creator>
  <cp:keywords/>
  <dc:description/>
  <cp:lastModifiedBy>marija.markovic</cp:lastModifiedBy>
  <cp:revision>2</cp:revision>
  <cp:lastPrinted>2018-05-04T09:05:00Z</cp:lastPrinted>
  <dcterms:created xsi:type="dcterms:W3CDTF">2018-07-19T10:57:00Z</dcterms:created>
  <dcterms:modified xsi:type="dcterms:W3CDTF">2018-07-19T10:57:00Z</dcterms:modified>
</cp:coreProperties>
</file>